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7E6E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以技立身 以能致远——</w:t>
      </w:r>
    </w:p>
    <w:p w14:paraId="3B23016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技能人才认定工作宣传</w:t>
      </w:r>
    </w:p>
    <w:p w14:paraId="02189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0CF5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贯彻习近平新时代中国特色社会主义思想，全面落实党的二十大和二十届历次全会精神，响应全国教育大会部署，扎实推进《教育强国建设规划纲要（2024—2035年）》及三年行动计划要求，加快构建职普融通、产教融合的职业教育体系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安徽安庆技师学院</w:t>
      </w:r>
      <w:r>
        <w:rPr>
          <w:rFonts w:hint="eastAsia" w:ascii="宋体" w:hAnsi="宋体" w:eastAsia="宋体" w:cs="宋体"/>
          <w:sz w:val="28"/>
          <w:szCs w:val="28"/>
        </w:rPr>
        <w:t>培训处技能人才认定专项工作，以科学评价、精准赋能，助力高技能人才成长成才。</w:t>
      </w:r>
    </w:p>
    <w:p w14:paraId="051C08B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一、工作初心：以认定为桥，铺就技能成才路</w:t>
      </w:r>
    </w:p>
    <w:p w14:paraId="5A2FF7F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技能培训</w:t>
      </w:r>
      <w:r>
        <w:rPr>
          <w:rFonts w:hint="eastAsia" w:ascii="宋体" w:hAnsi="宋体" w:eastAsia="宋体" w:cs="宋体"/>
          <w:sz w:val="28"/>
          <w:szCs w:val="28"/>
        </w:rPr>
        <w:t>认定工作坚持“以用为本、科学评价、公平公正、提质扩面”原则，推行职业技能等级认定制度，建立与国家职业资格制度相衔接、与终身职业技能培训制度相适应的评价体系，实现“培训—评价—使用—激励”全链条贯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0F8CA6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二、核心内容：全流程护航，规范认定促发展</w:t>
      </w:r>
    </w:p>
    <w:p w14:paraId="1D0FA73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（一）评价体系科学完善</w:t>
      </w:r>
    </w:p>
    <w:p w14:paraId="0A71C9A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认定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工种</w:t>
      </w:r>
      <w:r>
        <w:rPr>
          <w:rFonts w:hint="eastAsia" w:ascii="宋体" w:hAnsi="宋体" w:eastAsia="宋体" w:cs="宋体"/>
          <w:sz w:val="28"/>
          <w:szCs w:val="28"/>
        </w:rPr>
        <w:t>覆盖各工种技能人才，按照“新八级工”职业技能等级制度要求，设置初级工、中级工、高级工、技师、高级技师等等级，结合岗位实际，采用“理论考核+实操测评+业绩评审”相结合的评价方式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11BCF8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（二）认定流程公开透明</w:t>
      </w:r>
    </w:p>
    <w:p w14:paraId="4642EB8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1. 报名阶段：面向符合条件的在岗职工、院校学生及社会劳动者开放报名，明确各工种报名条件、所需材料及时间节点，提供线上线下双重报名渠道，为劳动者提供便捷服务。</w:t>
      </w:r>
    </w:p>
    <w:p w14:paraId="6E42137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考核阶段：组建专业考评团队，严格按照国家职业技能标准开展考核，全程规范流程、强化监督，确保考核公平公正。</w:t>
      </w:r>
    </w:p>
    <w:p w14:paraId="4310905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发证阶段：对考核合格者颁发职业技能等级证书，证书信息可在技能人才评价信息服务平台查询，与人才使用、待遇提升直接挂钩，真正实现“凭技能就业、凭等级提升”。</w:t>
      </w:r>
    </w:p>
    <w:p w14:paraId="49AB410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培训处将持续优化技能人才认定服务，完善评价机制、创新评价方式，以扎实的工作成效，服务国家战略需求、服务区域经济社会发展、服务人的全面发展，为培养更多高素质技术技能人才、能工巧匠、大国工匠贡献力量，为教育强国建设注入强劲技能动能！</w:t>
      </w:r>
    </w:p>
    <w:p w14:paraId="6B72199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后附安徽安庆技师学院备案评价职业（工种）。</w:t>
      </w:r>
    </w:p>
    <w:tbl>
      <w:tblPr>
        <w:tblStyle w:val="2"/>
        <w:tblW w:w="83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760"/>
        <w:gridCol w:w="2100"/>
        <w:gridCol w:w="2268"/>
      </w:tblGrid>
      <w:tr w14:paraId="4A55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4AB8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6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4、3、2、1</w:t>
            </w:r>
          </w:p>
        </w:tc>
      </w:tr>
      <w:tr w14:paraId="4C87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D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5685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纺织染色工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C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D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27F3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C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477F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A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6849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3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4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7A4E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机械设备安装工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8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5、4、3、2、1</w:t>
            </w:r>
          </w:p>
        </w:tc>
      </w:tr>
      <w:tr w14:paraId="2341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4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5、4、3、2、1</w:t>
            </w:r>
          </w:p>
        </w:tc>
      </w:tr>
      <w:tr w14:paraId="34A5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5D55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家庭照护员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2B34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5、4、3、2、1</w:t>
            </w:r>
          </w:p>
        </w:tc>
      </w:tr>
      <w:tr w14:paraId="768E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259E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0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B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6EFD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2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1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4、3</w:t>
            </w:r>
          </w:p>
        </w:tc>
      </w:tr>
      <w:tr w14:paraId="2421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8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6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5、4、3、2、1</w:t>
            </w:r>
          </w:p>
        </w:tc>
      </w:tr>
      <w:tr w14:paraId="2780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2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5、4、3、2、1</w:t>
            </w:r>
          </w:p>
        </w:tc>
      </w:tr>
      <w:tr w14:paraId="1259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8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4、3、2、1</w:t>
            </w:r>
          </w:p>
        </w:tc>
      </w:tr>
      <w:tr w14:paraId="44EF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C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C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5、4、3</w:t>
            </w:r>
          </w:p>
        </w:tc>
      </w:tr>
      <w:tr w14:paraId="2994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E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F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4、3、2</w:t>
            </w:r>
          </w:p>
        </w:tc>
      </w:tr>
      <w:tr w14:paraId="7D0B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4A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B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4、3、2、1</w:t>
            </w:r>
          </w:p>
        </w:tc>
      </w:tr>
    </w:tbl>
    <w:p w14:paraId="087C138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4B48A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联系人：吴老师    联系电话：0556-5516276   13083175376</w:t>
      </w:r>
    </w:p>
    <w:p w14:paraId="73CE3542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安徽安庆技师学院</w:t>
      </w:r>
    </w:p>
    <w:p w14:paraId="4007CAFE"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2026年5月</w:t>
      </w:r>
    </w:p>
    <w:p w14:paraId="54C790D5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ODk0ODQyYjk5ZTgxMDNkZGFmNTJmNzI2NGZkZDIifQ=="/>
  </w:docVars>
  <w:rsids>
    <w:rsidRoot w:val="00000000"/>
    <w:rsid w:val="0D5D4129"/>
    <w:rsid w:val="31547ED4"/>
    <w:rsid w:val="3CAC460E"/>
    <w:rsid w:val="45A85B72"/>
    <w:rsid w:val="591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1069</Characters>
  <Lines>0</Lines>
  <Paragraphs>0</Paragraphs>
  <TotalTime>3</TotalTime>
  <ScaleCrop>false</ScaleCrop>
  <LinksUpToDate>false</LinksUpToDate>
  <CharactersWithSpaces>1085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2026-05-11T08:46:00Z</dcterms:created>
  <dc:creator>ASUS</dc:creator>
  <cp:lastModifiedBy>吴根友</cp:lastModifiedBy>
  <cp:lastPrinted>2026-05-12T01:58:00Z</cp:lastPrinted>
  <dcterms:modified xsi:type="dcterms:W3CDTF">2026-05-13T01:23:46Z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9DC8925D075A4204B47275D2FF6C6867_13</vt:lpwstr>
  </property>
  <property fmtid="{D5CDD505-2E9C-101B-9397-08002B2CF9AE}" pid="4" name="KSOTemplateDocerSaveRecord">
    <vt:lpwstr>eyJoZGlkIjoiN2U2N2Q4YTYyOWMzMThjYmZjYjU1ZDZiOTY3YWQ4YjUiLCJ1c2VySWQiOiIzMzM3NDYxNDcifQ==</vt:lpwstr>
  </property>
</Properties>
</file>