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50" w:rsidRPr="00072030" w:rsidRDefault="00256950" w:rsidP="00256950">
      <w:pPr>
        <w:spacing w:line="520" w:lineRule="exact"/>
        <w:jc w:val="center"/>
        <w:rPr>
          <w:rFonts w:ascii="仿宋_GB2312" w:eastAsia="仿宋_GB2312" w:hint="eastAsia"/>
          <w:sz w:val="32"/>
          <w:szCs w:val="32"/>
        </w:rPr>
      </w:pPr>
      <w:r w:rsidRPr="00072030">
        <w:rPr>
          <w:rFonts w:ascii="仿宋_GB2312" w:eastAsia="仿宋_GB2312" w:hAnsi="黑体" w:hint="eastAsia"/>
          <w:sz w:val="32"/>
          <w:szCs w:val="32"/>
        </w:rPr>
        <w:t>安职集团</w:t>
      </w:r>
      <w:r w:rsidRPr="00072030">
        <w:rPr>
          <w:rFonts w:ascii="仿宋_GB2312" w:eastAsia="仿宋_GB2312" w:hint="eastAsia"/>
          <w:sz w:val="32"/>
          <w:szCs w:val="32"/>
        </w:rPr>
        <w:t>〔2019〕</w:t>
      </w:r>
      <w:r>
        <w:rPr>
          <w:rFonts w:ascii="仿宋_GB2312" w:eastAsia="仿宋_GB2312" w:hint="eastAsia"/>
          <w:sz w:val="32"/>
          <w:szCs w:val="32"/>
        </w:rPr>
        <w:t>6</w:t>
      </w:r>
      <w:r w:rsidRPr="00072030">
        <w:rPr>
          <w:rFonts w:ascii="仿宋_GB2312" w:eastAsia="仿宋_GB2312" w:hint="eastAsia"/>
          <w:sz w:val="32"/>
          <w:szCs w:val="32"/>
        </w:rPr>
        <w:t>号</w:t>
      </w:r>
    </w:p>
    <w:p w:rsidR="00256950" w:rsidRDefault="00256950" w:rsidP="00BF5229">
      <w:pPr>
        <w:spacing w:line="900" w:lineRule="exact"/>
        <w:jc w:val="center"/>
        <w:rPr>
          <w:rFonts w:ascii="方正小标宋简体" w:eastAsia="方正小标宋简体" w:hint="eastAsia"/>
          <w:sz w:val="36"/>
          <w:szCs w:val="36"/>
        </w:rPr>
      </w:pPr>
    </w:p>
    <w:p w:rsidR="00256950" w:rsidRPr="00256950" w:rsidRDefault="00256950" w:rsidP="00256950">
      <w:pPr>
        <w:spacing w:line="580" w:lineRule="exact"/>
        <w:jc w:val="center"/>
        <w:rPr>
          <w:rFonts w:ascii="方正小标宋简体" w:eastAsia="方正小标宋简体" w:hint="eastAsia"/>
          <w:sz w:val="36"/>
          <w:szCs w:val="36"/>
        </w:rPr>
      </w:pPr>
      <w:r w:rsidRPr="00256950">
        <w:rPr>
          <w:rFonts w:ascii="方正小标宋简体" w:eastAsia="方正小标宋简体" w:hint="eastAsia"/>
          <w:sz w:val="36"/>
          <w:szCs w:val="36"/>
        </w:rPr>
        <w:t>关于印发《安庆职业教育集团</w:t>
      </w:r>
    </w:p>
    <w:p w:rsidR="00256950" w:rsidRPr="00256950" w:rsidRDefault="00256950" w:rsidP="00256950">
      <w:pPr>
        <w:spacing w:line="580" w:lineRule="exact"/>
        <w:jc w:val="center"/>
        <w:rPr>
          <w:rFonts w:ascii="方正小标宋简体" w:eastAsia="方正小标宋简体" w:hint="eastAsia"/>
          <w:sz w:val="36"/>
          <w:szCs w:val="36"/>
        </w:rPr>
      </w:pPr>
      <w:r w:rsidRPr="00256950">
        <w:rPr>
          <w:rFonts w:ascii="方正小标宋简体" w:eastAsia="方正小标宋简体" w:hint="eastAsia"/>
          <w:sz w:val="36"/>
          <w:szCs w:val="36"/>
        </w:rPr>
        <w:t>服务首位产业发展工作方案》的通知</w:t>
      </w:r>
    </w:p>
    <w:p w:rsidR="00256950" w:rsidRDefault="00256950" w:rsidP="00256950">
      <w:pPr>
        <w:spacing w:line="580" w:lineRule="exact"/>
        <w:rPr>
          <w:rFonts w:ascii="方正小标宋简体" w:eastAsia="方正小标宋简体" w:hint="eastAsia"/>
          <w:sz w:val="44"/>
          <w:szCs w:val="44"/>
        </w:rPr>
      </w:pPr>
    </w:p>
    <w:p w:rsidR="00256950" w:rsidRPr="00256950" w:rsidRDefault="00256950" w:rsidP="007C33DD">
      <w:pPr>
        <w:spacing w:line="600" w:lineRule="exact"/>
        <w:rPr>
          <w:rFonts w:ascii="仿宋_GB2312" w:eastAsia="仿宋_GB2312" w:hint="eastAsia"/>
          <w:sz w:val="32"/>
          <w:szCs w:val="32"/>
        </w:rPr>
      </w:pPr>
      <w:r w:rsidRPr="00256950">
        <w:rPr>
          <w:rFonts w:ascii="仿宋_GB2312" w:eastAsia="仿宋_GB2312" w:hint="eastAsia"/>
          <w:sz w:val="32"/>
          <w:szCs w:val="32"/>
        </w:rPr>
        <w:t>安庆职业教育集团各成员单位：</w:t>
      </w:r>
    </w:p>
    <w:p w:rsidR="00256950" w:rsidRPr="00256950" w:rsidRDefault="00256950" w:rsidP="007C33DD">
      <w:pPr>
        <w:spacing w:line="600" w:lineRule="exact"/>
        <w:ind w:firstLineChars="200" w:firstLine="640"/>
        <w:jc w:val="left"/>
        <w:rPr>
          <w:rFonts w:ascii="仿宋_GB2312" w:eastAsia="仿宋_GB2312" w:hint="eastAsia"/>
          <w:sz w:val="32"/>
          <w:szCs w:val="32"/>
        </w:rPr>
      </w:pPr>
      <w:r w:rsidRPr="00256950">
        <w:rPr>
          <w:rFonts w:ascii="仿宋_GB2312" w:eastAsia="仿宋_GB2312" w:hint="eastAsia"/>
          <w:sz w:val="32"/>
          <w:szCs w:val="32"/>
        </w:rPr>
        <w:t>《安庆职业教育集团服务首位产业发展工作方案》已经职教集团理事会2019年第二次会议审议通过，现印发给你们，请认真贯彻落实。</w:t>
      </w:r>
    </w:p>
    <w:p w:rsidR="00256950" w:rsidRPr="00256950" w:rsidRDefault="00256950">
      <w:pPr>
        <w:spacing w:line="580" w:lineRule="exact"/>
        <w:jc w:val="center"/>
        <w:rPr>
          <w:rFonts w:ascii="仿宋_GB2312" w:eastAsia="仿宋_GB2312" w:hint="eastAsia"/>
          <w:sz w:val="32"/>
          <w:szCs w:val="32"/>
        </w:rPr>
      </w:pPr>
    </w:p>
    <w:p w:rsidR="007C33DD" w:rsidRDefault="007C33DD" w:rsidP="007C33DD">
      <w:pPr>
        <w:ind w:firstLineChars="1550" w:firstLine="4960"/>
        <w:rPr>
          <w:rFonts w:ascii="仿宋_GB2312" w:eastAsia="仿宋_GB2312" w:hint="eastAsia"/>
          <w:sz w:val="32"/>
          <w:szCs w:val="32"/>
        </w:rPr>
      </w:pPr>
      <w:r w:rsidRPr="009A5C3E">
        <w:rPr>
          <w:rFonts w:ascii="仿宋_GB2312" w:eastAsia="仿宋_GB2312" w:hint="eastAsia"/>
          <w:sz w:val="32"/>
          <w:szCs w:val="32"/>
        </w:rPr>
        <w:t>2019年8月3日</w:t>
      </w:r>
    </w:p>
    <w:p w:rsidR="007C33DD" w:rsidRDefault="007C33DD" w:rsidP="007C33DD">
      <w:pPr>
        <w:ind w:firstLineChars="1550" w:firstLine="4960"/>
        <w:rPr>
          <w:rFonts w:ascii="仿宋_GB2312" w:eastAsia="仿宋_GB2312" w:hint="eastAsia"/>
          <w:sz w:val="32"/>
          <w:szCs w:val="32"/>
        </w:rPr>
      </w:pPr>
    </w:p>
    <w:p w:rsidR="007C33DD" w:rsidRPr="009A5C3E" w:rsidRDefault="007C33DD" w:rsidP="007C33DD">
      <w:pPr>
        <w:ind w:firstLineChars="1550" w:firstLine="4960"/>
        <w:rPr>
          <w:rFonts w:ascii="仿宋_GB2312" w:eastAsia="仿宋_GB2312" w:hint="eastAsia"/>
          <w:sz w:val="32"/>
          <w:szCs w:val="32"/>
        </w:rPr>
      </w:pPr>
    </w:p>
    <w:p w:rsidR="007C33DD" w:rsidRPr="00C62A2D" w:rsidRDefault="00CA37EC" w:rsidP="007C33DD">
      <w:pPr>
        <w:tabs>
          <w:tab w:val="left" w:pos="8820"/>
        </w:tabs>
        <w:spacing w:line="480" w:lineRule="exact"/>
        <w:ind w:rightChars="34" w:right="71" w:firstLineChars="100" w:firstLine="210"/>
        <w:rPr>
          <w:rFonts w:ascii="仿宋_GB2312" w:eastAsia="仿宋_GB2312" w:hAnsi="华文细黑"/>
          <w:sz w:val="32"/>
          <w:szCs w:val="32"/>
        </w:rPr>
      </w:pPr>
      <w:r w:rsidRPr="00CA37EC">
        <w:rPr>
          <w:rFonts w:ascii="仿宋_GB2312" w:eastAsia="仿宋_GB2312"/>
        </w:rPr>
        <w:pict>
          <v:line id="_x0000_s2051" style="position:absolute;left:0;text-align:left;z-index:251661312" from=".75pt,2.15pt" to="452.25pt,2.15pt" strokeweight="1pt"/>
        </w:pict>
      </w:r>
      <w:r w:rsidR="007C33DD">
        <w:rPr>
          <w:rFonts w:ascii="仿宋_GB2312" w:eastAsia="仿宋_GB2312" w:hAnsi="华文细黑" w:hint="eastAsia"/>
          <w:sz w:val="32"/>
          <w:szCs w:val="32"/>
        </w:rPr>
        <w:t xml:space="preserve">安庆职教集团秘书处                </w:t>
      </w:r>
      <w:r w:rsidR="007C33DD" w:rsidRPr="00C62A2D">
        <w:rPr>
          <w:rFonts w:ascii="仿宋_GB2312" w:eastAsia="仿宋_GB2312" w:hAnsi="华文细黑" w:hint="eastAsia"/>
          <w:sz w:val="32"/>
          <w:szCs w:val="32"/>
        </w:rPr>
        <w:t>201</w:t>
      </w:r>
      <w:r w:rsidR="007C33DD">
        <w:rPr>
          <w:rFonts w:ascii="仿宋_GB2312" w:eastAsia="仿宋_GB2312" w:hAnsi="华文细黑" w:hint="eastAsia"/>
          <w:sz w:val="32"/>
          <w:szCs w:val="32"/>
        </w:rPr>
        <w:t>9</w:t>
      </w:r>
      <w:r w:rsidR="007C33DD" w:rsidRPr="00C62A2D">
        <w:rPr>
          <w:rFonts w:ascii="仿宋_GB2312" w:eastAsia="仿宋_GB2312" w:hAnsi="华文细黑" w:hint="eastAsia"/>
          <w:sz w:val="32"/>
          <w:szCs w:val="32"/>
        </w:rPr>
        <w:t>年</w:t>
      </w:r>
      <w:r w:rsidR="007C33DD">
        <w:rPr>
          <w:rFonts w:ascii="仿宋_GB2312" w:eastAsia="仿宋_GB2312" w:hAnsi="华文细黑" w:hint="eastAsia"/>
          <w:sz w:val="32"/>
          <w:szCs w:val="32"/>
        </w:rPr>
        <w:t>8</w:t>
      </w:r>
      <w:r w:rsidR="007C33DD" w:rsidRPr="00C62A2D">
        <w:rPr>
          <w:rFonts w:ascii="仿宋_GB2312" w:eastAsia="仿宋_GB2312" w:hAnsi="华文细黑" w:hint="eastAsia"/>
          <w:sz w:val="32"/>
          <w:szCs w:val="32"/>
        </w:rPr>
        <w:t>月</w:t>
      </w:r>
      <w:r w:rsidR="007C33DD">
        <w:rPr>
          <w:rFonts w:ascii="仿宋_GB2312" w:eastAsia="仿宋_GB2312" w:hAnsi="华文细黑" w:hint="eastAsia"/>
          <w:sz w:val="32"/>
          <w:szCs w:val="32"/>
        </w:rPr>
        <w:t>3</w:t>
      </w:r>
      <w:r w:rsidR="007C33DD" w:rsidRPr="00C62A2D">
        <w:rPr>
          <w:rFonts w:ascii="仿宋_GB2312" w:eastAsia="仿宋_GB2312" w:hAnsi="华文细黑" w:hint="eastAsia"/>
          <w:sz w:val="32"/>
          <w:szCs w:val="32"/>
        </w:rPr>
        <w:t>日印发</w:t>
      </w:r>
    </w:p>
    <w:p w:rsidR="007C33DD" w:rsidRPr="00F331FE" w:rsidRDefault="00CA37EC" w:rsidP="007C33DD">
      <w:pPr>
        <w:spacing w:line="480" w:lineRule="exact"/>
        <w:ind w:firstLineChars="100" w:firstLine="210"/>
        <w:rPr>
          <w:rFonts w:ascii="仿宋_GB2312" w:eastAsia="仿宋_GB2312" w:hint="eastAsia"/>
          <w:sz w:val="32"/>
          <w:szCs w:val="32"/>
        </w:rPr>
      </w:pPr>
      <w:r w:rsidRPr="00CA37EC">
        <w:rPr>
          <w:rFonts w:ascii="仿宋_GB2312" w:eastAsia="仿宋_GB2312" w:hint="eastAsia"/>
        </w:rPr>
        <w:pict>
          <v:line id="_x0000_s2050" style="position:absolute;left:0;text-align:left;z-index:251660288" from="-.75pt,1.8pt" to="450.8pt,1.8pt" strokeweight="1pt"/>
        </w:pict>
      </w:r>
      <w:r w:rsidR="007C33DD">
        <w:rPr>
          <w:rFonts w:ascii="仿宋_GB2312" w:eastAsia="仿宋_GB2312" w:hAnsi="华文细黑" w:hint="eastAsia"/>
          <w:sz w:val="32"/>
          <w:szCs w:val="32"/>
        </w:rPr>
        <w:t>校对：张林</w:t>
      </w:r>
      <w:r w:rsidR="007C33DD" w:rsidRPr="00C62A2D">
        <w:rPr>
          <w:rFonts w:ascii="仿宋_GB2312" w:eastAsia="仿宋_GB2312" w:hAnsi="华文细黑" w:hint="eastAsia"/>
          <w:sz w:val="32"/>
          <w:szCs w:val="32"/>
        </w:rPr>
        <w:t xml:space="preserve">                              </w:t>
      </w:r>
      <w:r w:rsidR="007C33DD">
        <w:rPr>
          <w:rFonts w:ascii="仿宋_GB2312" w:eastAsia="仿宋_GB2312" w:hAnsi="华文细黑" w:hint="eastAsia"/>
          <w:sz w:val="32"/>
          <w:szCs w:val="32"/>
        </w:rPr>
        <w:t xml:space="preserve">   </w:t>
      </w:r>
      <w:r w:rsidR="007C33DD" w:rsidRPr="00C62A2D">
        <w:rPr>
          <w:rFonts w:ascii="仿宋_GB2312" w:eastAsia="仿宋_GB2312" w:hAnsi="华文细黑" w:hint="eastAsia"/>
          <w:sz w:val="32"/>
          <w:szCs w:val="32"/>
        </w:rPr>
        <w:t>共印</w:t>
      </w:r>
      <w:r w:rsidR="007C33DD">
        <w:rPr>
          <w:rFonts w:ascii="仿宋_GB2312" w:eastAsia="仿宋_GB2312" w:hAnsi="华文细黑" w:hint="eastAsia"/>
          <w:sz w:val="32"/>
          <w:szCs w:val="32"/>
        </w:rPr>
        <w:t>15</w:t>
      </w:r>
      <w:r w:rsidR="007C33DD" w:rsidRPr="00C62A2D">
        <w:rPr>
          <w:rFonts w:ascii="仿宋_GB2312" w:eastAsia="仿宋_GB2312" w:hAnsi="华文细黑" w:hint="eastAsia"/>
          <w:sz w:val="32"/>
          <w:szCs w:val="32"/>
        </w:rPr>
        <w:t>份</w:t>
      </w:r>
    </w:p>
    <w:p w:rsidR="00256950" w:rsidRDefault="00256950">
      <w:pPr>
        <w:spacing w:line="580" w:lineRule="exact"/>
        <w:jc w:val="center"/>
        <w:rPr>
          <w:rFonts w:ascii="方正小标宋简体" w:eastAsia="方正小标宋简体" w:hint="eastAsia"/>
          <w:sz w:val="44"/>
          <w:szCs w:val="44"/>
        </w:rPr>
      </w:pPr>
    </w:p>
    <w:p w:rsidR="00256950" w:rsidRDefault="00256950">
      <w:pPr>
        <w:spacing w:line="580" w:lineRule="exact"/>
        <w:jc w:val="center"/>
        <w:rPr>
          <w:rFonts w:ascii="方正小标宋简体" w:eastAsia="方正小标宋简体" w:hint="eastAsia"/>
          <w:sz w:val="44"/>
          <w:szCs w:val="44"/>
        </w:rPr>
        <w:sectPr w:rsidR="00256950" w:rsidSect="000E5718">
          <w:footerReference w:type="even" r:id="rId8"/>
          <w:footerReference w:type="default" r:id="rId9"/>
          <w:pgSz w:w="11906" w:h="16838"/>
          <w:pgMar w:top="5670" w:right="1418" w:bottom="1440" w:left="1418" w:header="851" w:footer="992" w:gutter="0"/>
          <w:pgNumType w:fmt="numberInDash"/>
          <w:cols w:space="425"/>
          <w:docGrid w:type="lines" w:linePitch="312"/>
        </w:sectPr>
      </w:pPr>
    </w:p>
    <w:p w:rsidR="00AA5BB7" w:rsidRPr="00256950" w:rsidRDefault="00446391" w:rsidP="00256950">
      <w:pPr>
        <w:spacing w:line="580" w:lineRule="exact"/>
        <w:jc w:val="center"/>
        <w:rPr>
          <w:rFonts w:ascii="方正小标宋简体" w:eastAsia="方正小标宋简体" w:hint="eastAsia"/>
          <w:sz w:val="36"/>
          <w:szCs w:val="36"/>
        </w:rPr>
      </w:pPr>
      <w:r w:rsidRPr="00256950">
        <w:rPr>
          <w:rFonts w:ascii="方正小标宋简体" w:eastAsia="方正小标宋简体" w:hint="eastAsia"/>
          <w:sz w:val="36"/>
          <w:szCs w:val="36"/>
        </w:rPr>
        <w:lastRenderedPageBreak/>
        <w:t>安庆职业教育集团服务首位产业发展工作方案</w:t>
      </w:r>
    </w:p>
    <w:p w:rsidR="00AA5BB7" w:rsidRDefault="00AA5BB7" w:rsidP="00256950">
      <w:pPr>
        <w:spacing w:line="400" w:lineRule="exact"/>
        <w:ind w:firstLineChars="200" w:firstLine="640"/>
        <w:rPr>
          <w:rFonts w:ascii="仿宋" w:eastAsia="仿宋" w:hAnsi="仿宋"/>
          <w:sz w:val="32"/>
          <w:szCs w:val="32"/>
        </w:rPr>
      </w:pPr>
    </w:p>
    <w:p w:rsidR="00AA5BB7" w:rsidRPr="00256950" w:rsidRDefault="00446391" w:rsidP="0025695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为深入贯彻《国家职业教育改革实施方案》和市政府《关于职业教育集团化办学的实施意见》精神，落实市委、市政府关于聚焦首位产业发展、聚焦毕业生本地就业的要求，遵循“以提高人力资源素质为导向，深化供给侧结构性改革，加强教训资源整合，推进产教融合、校企合作，加快形成首位产业竞争优势”的逻辑起点，就深化集团实体化运作服务安庆首位产业发展，制定本工作方案。</w:t>
      </w:r>
    </w:p>
    <w:p w:rsidR="00AA5BB7" w:rsidRPr="00256950" w:rsidRDefault="00446391" w:rsidP="00256950">
      <w:pPr>
        <w:spacing w:line="540" w:lineRule="exact"/>
        <w:ind w:firstLineChars="200" w:firstLine="640"/>
        <w:rPr>
          <w:rFonts w:ascii="黑体" w:eastAsia="黑体" w:hAnsi="黑体"/>
          <w:sz w:val="32"/>
          <w:szCs w:val="32"/>
        </w:rPr>
      </w:pPr>
      <w:r w:rsidRPr="00256950">
        <w:rPr>
          <w:rFonts w:ascii="黑体" w:eastAsia="黑体" w:hAnsi="黑体" w:hint="eastAsia"/>
          <w:sz w:val="32"/>
          <w:szCs w:val="32"/>
        </w:rPr>
        <w:t>一、总体目标与思路</w:t>
      </w:r>
    </w:p>
    <w:p w:rsidR="00AA5BB7" w:rsidRPr="00256950" w:rsidRDefault="00446391" w:rsidP="0025695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紧紧围绕市政府《关于职业教育集团化办学的实施意见》、《安庆职业教育集团实体化运作工作方案》提出的目标，通过三年努力实现专业设置首位产业全覆盖，招生规模比2018年翻一番，集团毕业生本地就业率达到70%以上。加快推进“一个调整”即调整优化专业结构，“两个落实”即落实高职扩招和毕业生就业两个方面的各项政策措施，“三个提升”即提升产教协作、校企合作、职业培训三个方面的能力，为安庆市首位产业发展和招商引资提供强有力的服务和支持。</w:t>
      </w:r>
    </w:p>
    <w:p w:rsidR="00AA5BB7" w:rsidRPr="00256950" w:rsidRDefault="00446391" w:rsidP="00256950">
      <w:pPr>
        <w:spacing w:line="540" w:lineRule="exact"/>
        <w:ind w:firstLineChars="200" w:firstLine="640"/>
        <w:rPr>
          <w:rFonts w:ascii="黑体" w:eastAsia="黑体" w:hAnsi="黑体"/>
          <w:sz w:val="32"/>
          <w:szCs w:val="32"/>
        </w:rPr>
      </w:pPr>
      <w:r w:rsidRPr="00256950">
        <w:rPr>
          <w:rFonts w:ascii="黑体" w:eastAsia="黑体" w:hAnsi="黑体" w:hint="eastAsia"/>
          <w:sz w:val="32"/>
          <w:szCs w:val="32"/>
        </w:rPr>
        <w:t>二、主要任务与举措</w:t>
      </w:r>
    </w:p>
    <w:p w:rsidR="00AA5BB7" w:rsidRPr="00256950" w:rsidRDefault="00446391" w:rsidP="00256950">
      <w:pPr>
        <w:pStyle w:val="1"/>
        <w:spacing w:before="0" w:after="0" w:line="540" w:lineRule="exact"/>
        <w:ind w:firstLineChars="200" w:firstLine="643"/>
        <w:rPr>
          <w:rFonts w:ascii="楷体_GB2312" w:eastAsia="楷体_GB2312" w:hAnsi="仿宋"/>
          <w:sz w:val="32"/>
          <w:szCs w:val="32"/>
        </w:rPr>
      </w:pPr>
      <w:r w:rsidRPr="00256950">
        <w:rPr>
          <w:rFonts w:ascii="楷体_GB2312" w:eastAsia="楷体_GB2312" w:hAnsi="仿宋" w:hint="eastAsia"/>
          <w:sz w:val="32"/>
          <w:szCs w:val="32"/>
        </w:rPr>
        <w:t>（一）加强专业结构调整优化</w:t>
      </w:r>
    </w:p>
    <w:p w:rsidR="00AA5BB7" w:rsidRPr="00256950" w:rsidRDefault="00446391" w:rsidP="0025695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1.围绕安庆市“十三五”规划、各产业园区规划、首位产业和重点企业发展规划等，修订集团专业建设发展规划，完善专业设置动态调整机制，实现首位产业专业全覆盖。</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lastRenderedPageBreak/>
        <w:t>2.加强与产业园区会商，在2019年普高招生专业中适当增加相关专业方向，并对2020年中职、高职新设专业进行论证。</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3.加强与重点企业会商，优化相关专业人才培养方案，重点开发适用课程和优质资源，推进地方文化、企业文化与校园文化、专业文化的融通。</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4.安徽省高职扩招政策出台后的增量计划，主要用于汽车、装备制造、商贸物流、信息技术等专业类招生，着力扩大与首位产业契合紧密专业的在校生规模。</w:t>
      </w:r>
    </w:p>
    <w:p w:rsidR="00AA5BB7" w:rsidRPr="00256950" w:rsidRDefault="00446391" w:rsidP="007900E0">
      <w:pPr>
        <w:pStyle w:val="1"/>
        <w:spacing w:before="0" w:after="0" w:line="540" w:lineRule="exact"/>
        <w:ind w:firstLineChars="200" w:firstLine="643"/>
        <w:rPr>
          <w:rFonts w:ascii="楷体_GB2312" w:eastAsia="楷体_GB2312" w:hAnsi="仿宋"/>
          <w:sz w:val="32"/>
          <w:szCs w:val="32"/>
        </w:rPr>
      </w:pPr>
      <w:r w:rsidRPr="00256950">
        <w:rPr>
          <w:rFonts w:ascii="楷体_GB2312" w:eastAsia="楷体_GB2312" w:hAnsi="仿宋" w:hint="eastAsia"/>
          <w:sz w:val="32"/>
          <w:szCs w:val="32"/>
        </w:rPr>
        <w:t>（二）加大本地招生宣传力度</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5.在“职教活动月”期间，集中开展安庆职教集团宣传推介活动，加强与普通中学的点对点招生对接宣传。</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6.推进职普融通，面向普通中学师生大力开展职业教育体验活动，扩大集团知名度和美誉度。</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7.充分利用各类媒体尤其是新媒体平台，加强国家职教政策、安庆职教发展、安庆产业发展、安庆就业优势的宣传和推介。</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8.积极对接落实高职扩招政策，优化培养模式和培养方案，创新招生方式方法，吸纳更多本地应届高中毕业生和退役军人、下岗职工、农民工等报考。</w:t>
      </w:r>
    </w:p>
    <w:p w:rsidR="00AA5BB7" w:rsidRPr="007900E0" w:rsidRDefault="00446391" w:rsidP="007900E0">
      <w:pPr>
        <w:pStyle w:val="1"/>
        <w:spacing w:before="0" w:after="0" w:line="540" w:lineRule="exact"/>
        <w:ind w:firstLineChars="200" w:firstLine="643"/>
        <w:rPr>
          <w:rFonts w:ascii="楷体_GB2312" w:eastAsia="楷体_GB2312" w:hAnsi="仿宋"/>
          <w:sz w:val="32"/>
          <w:szCs w:val="32"/>
        </w:rPr>
      </w:pPr>
      <w:r w:rsidRPr="007900E0">
        <w:rPr>
          <w:rFonts w:ascii="楷体_GB2312" w:eastAsia="楷体_GB2312" w:hAnsi="仿宋" w:hint="eastAsia"/>
          <w:sz w:val="32"/>
          <w:szCs w:val="32"/>
        </w:rPr>
        <w:t>（三）加强学生本地就业引导</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9.贯彻省市就业支持政策，研制“就业创业安庆指南”，全程化、多形式地在学生中加强就业引导。</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10.与园区和企业对接，分学校、分专业推进和落实本地就业工作，量化责任到各成员学校，明确责任落实主体。</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lastRenderedPageBreak/>
        <w:t>11.加强集团就业工作队伍建设和资源配置，为学生在本地实习、就业提供全程服务。</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12.根据产业园区和本地企业需求，为安庆企业适时专门举办校园招聘（企业见面）会。</w:t>
      </w:r>
    </w:p>
    <w:p w:rsidR="00AA5BB7" w:rsidRPr="007900E0" w:rsidRDefault="00446391" w:rsidP="007900E0">
      <w:pPr>
        <w:pStyle w:val="1"/>
        <w:spacing w:before="0" w:after="0" w:line="540" w:lineRule="exact"/>
        <w:ind w:firstLineChars="200" w:firstLine="643"/>
        <w:rPr>
          <w:rFonts w:ascii="楷体_GB2312" w:eastAsia="楷体_GB2312" w:hAnsi="仿宋"/>
          <w:sz w:val="32"/>
          <w:szCs w:val="32"/>
        </w:rPr>
      </w:pPr>
      <w:r w:rsidRPr="007900E0">
        <w:rPr>
          <w:rFonts w:ascii="楷体_GB2312" w:eastAsia="楷体_GB2312" w:hAnsi="仿宋" w:hint="eastAsia"/>
          <w:sz w:val="32"/>
          <w:szCs w:val="32"/>
        </w:rPr>
        <w:t>（四）加强与产业园区的合作</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13.与各产业园区和各县（市/区）建立常态化的会商合作机制，定期就产教融合、校企合作、招商招工、招生就业等问题进行研讨、对接、协调。</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14.与各产业园区和各县（市/区）相应职能部门会商，明确合作重点领域以及有关各方可投入或支持的相应资源，确定年度工作目标和任务。</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15.围绕</w:t>
      </w:r>
      <w:bookmarkStart w:id="0" w:name="_Hlk8285077"/>
      <w:r w:rsidRPr="00256950">
        <w:rPr>
          <w:rFonts w:ascii="仿宋_GB2312" w:eastAsia="仿宋_GB2312" w:hAnsi="仿宋" w:hint="eastAsia"/>
          <w:sz w:val="32"/>
          <w:szCs w:val="32"/>
        </w:rPr>
        <w:t>各产业园区和各县（市/区）</w:t>
      </w:r>
      <w:bookmarkEnd w:id="0"/>
      <w:r w:rsidRPr="00256950">
        <w:rPr>
          <w:rFonts w:ascii="仿宋_GB2312" w:eastAsia="仿宋_GB2312" w:hAnsi="仿宋" w:hint="eastAsia"/>
          <w:sz w:val="32"/>
          <w:szCs w:val="32"/>
        </w:rPr>
        <w:t>首位产业发展规划，深入开展技术技能人才需求调研，分别形成集团支持和服务工作细化方案。</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16.积极推动与相关园区和重点企业合作共建中高职一体化发展的产业学院。</w:t>
      </w:r>
    </w:p>
    <w:p w:rsidR="00AA5BB7" w:rsidRPr="007900E0" w:rsidRDefault="00446391" w:rsidP="007900E0">
      <w:pPr>
        <w:pStyle w:val="1"/>
        <w:spacing w:before="0" w:after="0" w:line="540" w:lineRule="exact"/>
        <w:ind w:firstLineChars="200" w:firstLine="643"/>
        <w:rPr>
          <w:rFonts w:ascii="楷体_GB2312" w:eastAsia="楷体_GB2312" w:hAnsi="仿宋"/>
          <w:sz w:val="32"/>
          <w:szCs w:val="32"/>
        </w:rPr>
      </w:pPr>
      <w:r w:rsidRPr="007900E0">
        <w:rPr>
          <w:rFonts w:ascii="楷体_GB2312" w:eastAsia="楷体_GB2312" w:hAnsi="仿宋" w:hint="eastAsia"/>
          <w:sz w:val="32"/>
          <w:szCs w:val="32"/>
        </w:rPr>
        <w:t>（五）加强招生招工双向合作</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17.加强与重点企业会商，拓展校企深度合作的领域和途径，加强专业资源共建共享，着力打造命运共同体。</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18.与重点企业全面推进“现代学徒制”“订单培养”等办学模式改革，深化招生招工双向合作，积极落实扩招政策。</w:t>
      </w:r>
    </w:p>
    <w:p w:rsidR="00AA5BB7" w:rsidRPr="00256950" w:rsidRDefault="00446391" w:rsidP="007900E0">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19.积极推进本地企业探索推进实习就业一体化，大力推进校企协同育人、合作发展。</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lastRenderedPageBreak/>
        <w:t>20.在集团网站、微信公众号等平台上加强对重点校企合作项目的宣传和推介，增强本地企业在学生中的吸引力。</w:t>
      </w:r>
    </w:p>
    <w:p w:rsidR="00AA5BB7" w:rsidRPr="007C33DD" w:rsidRDefault="00446391" w:rsidP="007C33DD">
      <w:pPr>
        <w:pStyle w:val="1"/>
        <w:spacing w:before="0" w:after="0" w:line="540" w:lineRule="exact"/>
        <w:ind w:firstLineChars="200" w:firstLine="643"/>
        <w:rPr>
          <w:rFonts w:ascii="楷体_GB2312" w:eastAsia="楷体_GB2312" w:hAnsi="仿宋"/>
          <w:sz w:val="32"/>
          <w:szCs w:val="32"/>
        </w:rPr>
      </w:pPr>
      <w:r w:rsidRPr="007C33DD">
        <w:rPr>
          <w:rFonts w:ascii="楷体_GB2312" w:eastAsia="楷体_GB2312" w:hAnsi="仿宋" w:hint="eastAsia"/>
          <w:sz w:val="32"/>
          <w:szCs w:val="32"/>
        </w:rPr>
        <w:t>（六）加强校企校校人员互派互挂</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21.选派部分管理骨干、专业教师到相关产业园区和企业挂职，为合作相关具体事项的落实提供跟踪服务。</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22.积极引进企业能工巧匠作为专业课程实训教师或兼职辅导员，加强学生技术技能和工匠精神培养。</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23.组建新能源汽车技术、装备制造、电子信息、现代农业、纺织服装、化工、文化旅游、土建、商贸物流等9个专业群建设发展委员会，完善校企校企协同机制。</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24.以专业群为依托，加快成员学校师资力量整合，充分引入企业工程技术人员、高技能人才，组建高水平、结构化教师教学创新团队，教师分工协作进行模块化教学。</w:t>
      </w:r>
    </w:p>
    <w:p w:rsidR="00AA5BB7" w:rsidRPr="007C33DD" w:rsidRDefault="00446391" w:rsidP="007C33DD">
      <w:pPr>
        <w:pStyle w:val="1"/>
        <w:spacing w:before="0" w:after="0" w:line="540" w:lineRule="exact"/>
        <w:ind w:firstLineChars="200" w:firstLine="643"/>
        <w:rPr>
          <w:rFonts w:ascii="楷体_GB2312" w:eastAsia="楷体_GB2312" w:hAnsi="仿宋"/>
          <w:sz w:val="32"/>
          <w:szCs w:val="32"/>
        </w:rPr>
      </w:pPr>
      <w:r w:rsidRPr="007C33DD">
        <w:rPr>
          <w:rFonts w:ascii="楷体_GB2312" w:eastAsia="楷体_GB2312" w:hAnsi="仿宋" w:hint="eastAsia"/>
          <w:sz w:val="32"/>
          <w:szCs w:val="32"/>
        </w:rPr>
        <w:t>（七）加强实习实训资源共建共享</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25.积极争取国家、省项目支持，加快公共实训基地建设。</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26.落实“职教20条”要求，加快推进各专业实习环节的质量标准建设，大力推进实训室建到企业车间、校企共建实训教学资源等多种方式，帮助本地企业提升对相关专业学生认识实习、跟岗实习和顶岗实习的容纳能力。</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27.积极引入国内外先进资源，与重点企业合作，共同开发、建设实习实训教学资源。</w:t>
      </w:r>
    </w:p>
    <w:p w:rsidR="00AA5BB7" w:rsidRPr="00256950" w:rsidRDefault="00446391" w:rsidP="007C33DD">
      <w:pPr>
        <w:spacing w:line="54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28.2019年起，对应安庆首位产业各专业的实习环节，原则上均通过校企合作方式安排在安庆本地企业。</w:t>
      </w:r>
    </w:p>
    <w:p w:rsidR="00AA5BB7" w:rsidRPr="007C33DD" w:rsidRDefault="00446391" w:rsidP="007C33DD">
      <w:pPr>
        <w:pStyle w:val="1"/>
        <w:spacing w:before="0" w:after="0" w:line="560" w:lineRule="exact"/>
        <w:ind w:firstLineChars="200" w:firstLine="643"/>
        <w:rPr>
          <w:rFonts w:ascii="楷体_GB2312" w:eastAsia="楷体_GB2312" w:hAnsi="仿宋"/>
          <w:sz w:val="32"/>
          <w:szCs w:val="32"/>
        </w:rPr>
      </w:pPr>
      <w:r w:rsidRPr="007C33DD">
        <w:rPr>
          <w:rFonts w:ascii="楷体_GB2312" w:eastAsia="楷体_GB2312" w:hAnsi="仿宋" w:hint="eastAsia"/>
          <w:sz w:val="32"/>
          <w:szCs w:val="32"/>
        </w:rPr>
        <w:lastRenderedPageBreak/>
        <w:t>（八）加强职业技能培训</w:t>
      </w:r>
    </w:p>
    <w:p w:rsidR="00AA5BB7" w:rsidRPr="00256950" w:rsidRDefault="00446391" w:rsidP="007C33DD">
      <w:pPr>
        <w:spacing w:line="56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29.会同园区、社区和政府职能部门，积极做好职业培训需求调研，重点开发一批企业急需的职业培训课程资源包。</w:t>
      </w:r>
    </w:p>
    <w:p w:rsidR="00AA5BB7" w:rsidRPr="00256950" w:rsidRDefault="00446391" w:rsidP="007C33DD">
      <w:pPr>
        <w:spacing w:line="56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30.重点围绕先进制造业、现代服务业、战略性新兴产业、现代农业，按照育训结合、长短结合、内外结合的要求，面向在校学生和全体社会成员开展职业培训。</w:t>
      </w:r>
    </w:p>
    <w:p w:rsidR="00AA5BB7" w:rsidRPr="00256950" w:rsidRDefault="00446391" w:rsidP="007C33DD">
      <w:pPr>
        <w:spacing w:line="56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31.跨系部跨专业整合资源，加强工作机制创新，加快信息化培训平台建设，提升开展高质量职业培训的能力和水平。</w:t>
      </w:r>
    </w:p>
    <w:p w:rsidR="00AA5BB7" w:rsidRPr="00256950" w:rsidRDefault="00446391" w:rsidP="007C33DD">
      <w:pPr>
        <w:spacing w:line="56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32.加强与国内外先进高校和培训机构联系，加强培训资源和培训团队引进，将集团打造为本地职业培训的高端平台。</w:t>
      </w:r>
    </w:p>
    <w:p w:rsidR="00AA5BB7" w:rsidRPr="007C33DD" w:rsidRDefault="00446391" w:rsidP="007C33DD">
      <w:pPr>
        <w:pStyle w:val="1"/>
        <w:spacing w:before="0" w:after="0" w:line="560" w:lineRule="exact"/>
        <w:ind w:firstLineChars="200" w:firstLine="643"/>
        <w:rPr>
          <w:rFonts w:ascii="楷体_GB2312" w:eastAsia="楷体_GB2312" w:hAnsi="仿宋"/>
          <w:sz w:val="32"/>
          <w:szCs w:val="32"/>
        </w:rPr>
      </w:pPr>
      <w:r w:rsidRPr="007C33DD">
        <w:rPr>
          <w:rFonts w:ascii="楷体_GB2312" w:eastAsia="楷体_GB2312" w:hAnsi="仿宋" w:hint="eastAsia"/>
          <w:sz w:val="32"/>
          <w:szCs w:val="32"/>
        </w:rPr>
        <w:t>（九）加强技术咨询和服务</w:t>
      </w:r>
    </w:p>
    <w:p w:rsidR="00AA5BB7" w:rsidRPr="00256950" w:rsidRDefault="00446391" w:rsidP="007C33DD">
      <w:pPr>
        <w:spacing w:line="56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33.立足安庆中小微企业技术改造和产品升级以及乡村振兴和脱贫攻坚的现实需求，加强与各县（市/区）、产业园区合作，通过产学研项目等方式引导和支持教师发挥专业优势开展精准化的技术咨询、技术服务。</w:t>
      </w:r>
    </w:p>
    <w:p w:rsidR="00AA5BB7" w:rsidRPr="00256950" w:rsidRDefault="00446391" w:rsidP="007C33DD">
      <w:pPr>
        <w:spacing w:line="56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34.积极推动教师面向首位产业和重点企业需求，开展技术研发，积极推动成果转化。</w:t>
      </w:r>
    </w:p>
    <w:p w:rsidR="00AA5BB7" w:rsidRPr="00256950" w:rsidRDefault="00446391" w:rsidP="007C33DD">
      <w:pPr>
        <w:spacing w:line="560" w:lineRule="exact"/>
        <w:ind w:firstLineChars="200" w:firstLine="640"/>
        <w:rPr>
          <w:rFonts w:ascii="仿宋_GB2312" w:eastAsia="仿宋_GB2312" w:hAnsi="仿宋"/>
          <w:sz w:val="32"/>
          <w:szCs w:val="32"/>
        </w:rPr>
      </w:pPr>
      <w:r w:rsidRPr="00256950">
        <w:rPr>
          <w:rFonts w:ascii="仿宋_GB2312" w:eastAsia="仿宋_GB2312" w:hAnsi="仿宋" w:hint="eastAsia"/>
          <w:sz w:val="32"/>
          <w:szCs w:val="32"/>
        </w:rPr>
        <w:t>35.研究制定支持教师开展技术咨询和服务的政策激励措施。</w:t>
      </w:r>
    </w:p>
    <w:p w:rsidR="00AA5BB7" w:rsidRPr="007C33DD" w:rsidRDefault="00446391" w:rsidP="007C33DD">
      <w:pPr>
        <w:spacing w:line="560" w:lineRule="exact"/>
        <w:ind w:firstLineChars="200" w:firstLine="640"/>
        <w:rPr>
          <w:rFonts w:ascii="黑体" w:eastAsia="黑体" w:hAnsi="黑体"/>
          <w:sz w:val="32"/>
          <w:szCs w:val="32"/>
        </w:rPr>
      </w:pPr>
      <w:r w:rsidRPr="007C33DD">
        <w:rPr>
          <w:rFonts w:ascii="黑体" w:eastAsia="黑体" w:hAnsi="黑体" w:hint="eastAsia"/>
          <w:sz w:val="32"/>
          <w:szCs w:val="32"/>
        </w:rPr>
        <w:t>三、保障措施</w:t>
      </w:r>
    </w:p>
    <w:p w:rsidR="00AA5BB7" w:rsidRPr="00256950" w:rsidRDefault="00446391" w:rsidP="007C33DD">
      <w:pPr>
        <w:spacing w:line="560" w:lineRule="exact"/>
        <w:ind w:firstLineChars="200" w:firstLine="643"/>
        <w:rPr>
          <w:rFonts w:ascii="仿宋_GB2312" w:eastAsia="仿宋_GB2312" w:hAnsi="仿宋"/>
          <w:sz w:val="32"/>
          <w:szCs w:val="32"/>
        </w:rPr>
      </w:pPr>
      <w:r w:rsidRPr="007C33DD">
        <w:rPr>
          <w:rFonts w:ascii="楷体_GB2312" w:eastAsia="楷体_GB2312" w:hAnsi="仿宋" w:hint="eastAsia"/>
          <w:b/>
          <w:sz w:val="32"/>
          <w:szCs w:val="32"/>
        </w:rPr>
        <w:t>1.明确职责与分工。</w:t>
      </w:r>
      <w:r w:rsidRPr="00256950">
        <w:rPr>
          <w:rFonts w:ascii="仿宋_GB2312" w:eastAsia="仿宋_GB2312" w:hAnsi="仿宋" w:hint="eastAsia"/>
          <w:sz w:val="32"/>
          <w:szCs w:val="32"/>
        </w:rPr>
        <w:t>集团理事会负责服务首位产业发展各项工作的统筹与领导，每旬调度一次。集团秘书处按照集团理事会决策部署要求做好服务首位产业发展各项工作的组织与协调，每</w:t>
      </w:r>
      <w:bookmarkStart w:id="1" w:name="_GoBack"/>
      <w:bookmarkEnd w:id="1"/>
      <w:r w:rsidRPr="00256950">
        <w:rPr>
          <w:rFonts w:ascii="仿宋_GB2312" w:eastAsia="仿宋_GB2312" w:hAnsi="仿宋" w:hint="eastAsia"/>
          <w:sz w:val="32"/>
          <w:szCs w:val="32"/>
        </w:rPr>
        <w:lastRenderedPageBreak/>
        <w:t>周会商一次。集团专业建设部、招生就业部、社会培训部、职业教育研究所分别依据各自职能负责做好相应工作的具体实施。各成员学校根据集团统一安排部署，分别做好相应工作的落实。集团在现代职业教育质量提升工程中列支专项经费，用于相关工作保障。</w:t>
      </w:r>
    </w:p>
    <w:p w:rsidR="00AA5BB7" w:rsidRPr="00256950" w:rsidRDefault="00446391" w:rsidP="00256950">
      <w:pPr>
        <w:spacing w:line="560" w:lineRule="exact"/>
        <w:ind w:firstLineChars="200" w:firstLine="643"/>
        <w:rPr>
          <w:rFonts w:ascii="仿宋_GB2312" w:eastAsia="仿宋_GB2312" w:hAnsi="仿宋"/>
          <w:sz w:val="32"/>
          <w:szCs w:val="32"/>
        </w:rPr>
      </w:pPr>
      <w:r w:rsidRPr="007C33DD">
        <w:rPr>
          <w:rFonts w:ascii="楷体_GB2312" w:eastAsia="楷体_GB2312" w:hAnsi="仿宋" w:hint="eastAsia"/>
          <w:b/>
          <w:sz w:val="32"/>
          <w:szCs w:val="32"/>
        </w:rPr>
        <w:t>2.加强工作考核与激励。</w:t>
      </w:r>
      <w:r w:rsidRPr="00256950">
        <w:rPr>
          <w:rFonts w:ascii="仿宋_GB2312" w:eastAsia="仿宋_GB2312" w:hAnsi="仿宋" w:hint="eastAsia"/>
          <w:sz w:val="32"/>
          <w:szCs w:val="32"/>
        </w:rPr>
        <w:t>2019年起，集团对各成员学校服务安庆首位产业和招商引资方面工作进行专项考核，考核结果报主管部门和市政府备案，与年度绩效分配直接挂钩，并作为管理干部使用交流、各类荣誉称号遴选推荐的重要依据。对成员学校、教师团队或个人服务园区、企业表现优异的，在项目申报、职称晋升、成果授奖等方面予以倾斜。</w:t>
      </w:r>
    </w:p>
    <w:p w:rsidR="00AA5BB7" w:rsidRPr="00256950" w:rsidRDefault="00446391" w:rsidP="00256950">
      <w:pPr>
        <w:spacing w:line="560" w:lineRule="exact"/>
        <w:ind w:firstLineChars="200" w:firstLine="643"/>
        <w:rPr>
          <w:rFonts w:ascii="仿宋_GB2312" w:eastAsia="仿宋_GB2312" w:hAnsi="仿宋"/>
          <w:sz w:val="32"/>
          <w:szCs w:val="32"/>
        </w:rPr>
      </w:pPr>
      <w:r w:rsidRPr="007C33DD">
        <w:rPr>
          <w:rFonts w:ascii="楷体_GB2312" w:eastAsia="楷体_GB2312" w:hAnsi="仿宋" w:hint="eastAsia"/>
          <w:b/>
          <w:sz w:val="32"/>
          <w:szCs w:val="32"/>
        </w:rPr>
        <w:t>3.争取政策支持与保障。</w:t>
      </w:r>
      <w:r w:rsidRPr="00256950">
        <w:rPr>
          <w:rFonts w:ascii="仿宋_GB2312" w:eastAsia="仿宋_GB2312" w:hAnsi="仿宋" w:hint="eastAsia"/>
          <w:sz w:val="32"/>
          <w:szCs w:val="32"/>
        </w:rPr>
        <w:t>积极争取国家和我省关于支持职业教育改革发展的各项政策、项目支持，主动承担相关改革试点任务，着力提升办学基础能力、核心竞争力和社会影响力。加强集团领导班子建设、内设机构优化、院系调整、干部队伍建设、实训基地建设、集团建设等方面工作力度，激发集团改革发展的内生动力。积极争取园区、企业和社会各界的支持，切实营造起产教之间、校企之间共生共融共进共赢的良好氛围，通过更多毕业生人留本地高质量就业，更好地推动安庆经济高质量发展。</w:t>
      </w:r>
    </w:p>
    <w:p w:rsidR="00AA5BB7" w:rsidRPr="00256950" w:rsidRDefault="00AA5BB7" w:rsidP="00256950">
      <w:pPr>
        <w:spacing w:line="560" w:lineRule="exact"/>
        <w:ind w:firstLineChars="200" w:firstLine="640"/>
        <w:rPr>
          <w:rFonts w:ascii="仿宋_GB2312" w:eastAsia="仿宋_GB2312" w:hAnsi="仿宋"/>
          <w:sz w:val="32"/>
          <w:szCs w:val="32"/>
        </w:rPr>
        <w:sectPr w:rsidR="00AA5BB7" w:rsidRPr="00256950" w:rsidSect="000E5718">
          <w:pgSz w:w="11906" w:h="16838" w:code="9"/>
          <w:pgMar w:top="2155" w:right="1418" w:bottom="2041" w:left="1531" w:header="851" w:footer="992" w:gutter="0"/>
          <w:pgNumType w:fmt="numberInDash"/>
          <w:cols w:space="425"/>
          <w:docGrid w:type="linesAndChars" w:linePitch="312"/>
        </w:sectPr>
      </w:pPr>
    </w:p>
    <w:p w:rsidR="00AA5BB7" w:rsidRPr="007C33DD" w:rsidRDefault="00446391">
      <w:pPr>
        <w:spacing w:line="580" w:lineRule="exact"/>
        <w:jc w:val="center"/>
        <w:rPr>
          <w:rFonts w:ascii="方正小标宋简体" w:eastAsia="方正小标宋简体" w:hAnsi="仿宋"/>
          <w:sz w:val="36"/>
          <w:szCs w:val="36"/>
        </w:rPr>
      </w:pPr>
      <w:r w:rsidRPr="007C33DD">
        <w:rPr>
          <w:rFonts w:ascii="方正小标宋简体" w:eastAsia="方正小标宋简体" w:hAnsi="仿宋" w:hint="eastAsia"/>
          <w:sz w:val="36"/>
          <w:szCs w:val="36"/>
        </w:rPr>
        <w:lastRenderedPageBreak/>
        <w:t>安庆职业教育集团服务首位产业发展工作任务分解表</w:t>
      </w:r>
    </w:p>
    <w:tbl>
      <w:tblPr>
        <w:tblStyle w:val="a5"/>
        <w:tblW w:w="14174" w:type="dxa"/>
        <w:jc w:val="center"/>
        <w:tblLayout w:type="fixed"/>
        <w:tblLook w:val="04A0"/>
      </w:tblPr>
      <w:tblGrid>
        <w:gridCol w:w="715"/>
        <w:gridCol w:w="859"/>
        <w:gridCol w:w="6772"/>
        <w:gridCol w:w="1587"/>
        <w:gridCol w:w="1443"/>
        <w:gridCol w:w="1437"/>
        <w:gridCol w:w="1361"/>
      </w:tblGrid>
      <w:tr w:rsidR="00AA5BB7" w:rsidRPr="007C33DD">
        <w:trPr>
          <w:trHeight w:val="545"/>
          <w:jc w:val="center"/>
        </w:trPr>
        <w:tc>
          <w:tcPr>
            <w:tcW w:w="715" w:type="dxa"/>
            <w:vAlign w:val="center"/>
          </w:tcPr>
          <w:p w:rsidR="00AA5BB7" w:rsidRPr="007C33DD" w:rsidRDefault="00446391" w:rsidP="007C33DD">
            <w:pPr>
              <w:spacing w:line="320" w:lineRule="exact"/>
              <w:jc w:val="center"/>
              <w:rPr>
                <w:rFonts w:ascii="仿宋_GB2312" w:eastAsia="仿宋_GB2312" w:hAnsi="仿宋"/>
                <w:b/>
                <w:sz w:val="24"/>
                <w:szCs w:val="24"/>
              </w:rPr>
            </w:pPr>
            <w:r w:rsidRPr="007C33DD">
              <w:rPr>
                <w:rFonts w:ascii="仿宋_GB2312" w:eastAsia="仿宋_GB2312" w:hAnsi="仿宋" w:hint="eastAsia"/>
                <w:b/>
                <w:sz w:val="24"/>
                <w:szCs w:val="24"/>
              </w:rPr>
              <w:t>序号</w:t>
            </w:r>
          </w:p>
        </w:tc>
        <w:tc>
          <w:tcPr>
            <w:tcW w:w="7631" w:type="dxa"/>
            <w:gridSpan w:val="2"/>
            <w:vAlign w:val="center"/>
          </w:tcPr>
          <w:p w:rsidR="00AA5BB7" w:rsidRPr="007C33DD" w:rsidRDefault="00446391" w:rsidP="007C33DD">
            <w:pPr>
              <w:spacing w:line="320" w:lineRule="exact"/>
              <w:jc w:val="center"/>
              <w:rPr>
                <w:rFonts w:ascii="仿宋_GB2312" w:eastAsia="仿宋_GB2312" w:hAnsi="仿宋"/>
                <w:b/>
                <w:sz w:val="24"/>
                <w:szCs w:val="24"/>
              </w:rPr>
            </w:pPr>
            <w:r w:rsidRPr="007C33DD">
              <w:rPr>
                <w:rFonts w:ascii="仿宋_GB2312" w:eastAsia="仿宋_GB2312" w:hAnsi="仿宋" w:hint="eastAsia"/>
                <w:b/>
                <w:sz w:val="24"/>
                <w:szCs w:val="24"/>
              </w:rPr>
              <w:t>主要任务</w:t>
            </w:r>
          </w:p>
        </w:tc>
        <w:tc>
          <w:tcPr>
            <w:tcW w:w="1587" w:type="dxa"/>
            <w:vAlign w:val="center"/>
          </w:tcPr>
          <w:p w:rsidR="00AA5BB7" w:rsidRPr="007C33DD" w:rsidRDefault="00446391" w:rsidP="007C33DD">
            <w:pPr>
              <w:spacing w:line="320" w:lineRule="exact"/>
              <w:jc w:val="center"/>
              <w:rPr>
                <w:rFonts w:ascii="仿宋_GB2312" w:eastAsia="仿宋_GB2312" w:hAnsi="仿宋"/>
                <w:b/>
                <w:sz w:val="24"/>
                <w:szCs w:val="24"/>
              </w:rPr>
            </w:pPr>
            <w:r w:rsidRPr="007C33DD">
              <w:rPr>
                <w:rFonts w:ascii="仿宋_GB2312" w:eastAsia="仿宋_GB2312" w:hAnsi="仿宋" w:hint="eastAsia"/>
                <w:b/>
                <w:sz w:val="24"/>
                <w:szCs w:val="24"/>
              </w:rPr>
              <w:t>牵头部门</w:t>
            </w:r>
          </w:p>
        </w:tc>
        <w:tc>
          <w:tcPr>
            <w:tcW w:w="1443" w:type="dxa"/>
            <w:vAlign w:val="center"/>
          </w:tcPr>
          <w:p w:rsidR="00AA5BB7" w:rsidRPr="007C33DD" w:rsidRDefault="00446391" w:rsidP="007C33DD">
            <w:pPr>
              <w:spacing w:line="320" w:lineRule="exact"/>
              <w:jc w:val="center"/>
              <w:rPr>
                <w:rFonts w:ascii="仿宋_GB2312" w:eastAsia="仿宋_GB2312" w:hAnsi="仿宋"/>
                <w:b/>
                <w:sz w:val="24"/>
                <w:szCs w:val="24"/>
              </w:rPr>
            </w:pPr>
            <w:r w:rsidRPr="007C33DD">
              <w:rPr>
                <w:rFonts w:ascii="仿宋_GB2312" w:eastAsia="仿宋_GB2312" w:hAnsi="仿宋" w:hint="eastAsia"/>
                <w:b/>
                <w:sz w:val="24"/>
                <w:szCs w:val="24"/>
              </w:rPr>
              <w:t>落实主体</w:t>
            </w:r>
          </w:p>
        </w:tc>
        <w:tc>
          <w:tcPr>
            <w:tcW w:w="1437" w:type="dxa"/>
            <w:vAlign w:val="center"/>
          </w:tcPr>
          <w:p w:rsidR="00AA5BB7" w:rsidRPr="007C33DD" w:rsidRDefault="00446391" w:rsidP="007C33DD">
            <w:pPr>
              <w:spacing w:line="320" w:lineRule="exact"/>
              <w:jc w:val="center"/>
              <w:rPr>
                <w:rFonts w:ascii="仿宋_GB2312" w:eastAsia="仿宋_GB2312" w:hAnsi="仿宋"/>
                <w:b/>
                <w:sz w:val="24"/>
                <w:szCs w:val="24"/>
              </w:rPr>
            </w:pPr>
            <w:r w:rsidRPr="007C33DD">
              <w:rPr>
                <w:rFonts w:ascii="仿宋_GB2312" w:eastAsia="仿宋_GB2312" w:hAnsi="仿宋" w:hint="eastAsia"/>
                <w:b/>
                <w:sz w:val="24"/>
                <w:szCs w:val="24"/>
              </w:rPr>
              <w:t>完成时限</w:t>
            </w:r>
          </w:p>
        </w:tc>
        <w:tc>
          <w:tcPr>
            <w:tcW w:w="1361" w:type="dxa"/>
            <w:vAlign w:val="center"/>
          </w:tcPr>
          <w:p w:rsidR="00AA5BB7" w:rsidRPr="007C33DD" w:rsidRDefault="00446391" w:rsidP="007C33DD">
            <w:pPr>
              <w:spacing w:line="320" w:lineRule="exact"/>
              <w:jc w:val="center"/>
              <w:rPr>
                <w:rFonts w:ascii="仿宋_GB2312" w:eastAsia="仿宋_GB2312" w:hAnsi="仿宋"/>
                <w:b/>
                <w:sz w:val="24"/>
                <w:szCs w:val="24"/>
              </w:rPr>
            </w:pPr>
            <w:r w:rsidRPr="007C33DD">
              <w:rPr>
                <w:rFonts w:ascii="仿宋_GB2312" w:eastAsia="仿宋_GB2312" w:hAnsi="仿宋" w:hint="eastAsia"/>
                <w:b/>
                <w:sz w:val="24"/>
                <w:szCs w:val="24"/>
              </w:rPr>
              <w:t>备注</w:t>
            </w:r>
          </w:p>
        </w:tc>
      </w:tr>
      <w:tr w:rsidR="00AA5BB7" w:rsidRPr="007C33DD">
        <w:trPr>
          <w:trHeight w:val="837"/>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1</w:t>
            </w:r>
          </w:p>
        </w:tc>
        <w:tc>
          <w:tcPr>
            <w:tcW w:w="859" w:type="dxa"/>
            <w:vMerge w:val="restart"/>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加强专业结构调整与优化</w:t>
            </w: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围绕安庆市“十三五”规划、各产业园区规划、首位产业和重点企业发展规划等，修订学院专业建设发展规划，完善专业设置动态调整机制，实现首位产业专业全覆盖。</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706"/>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w:t>
            </w:r>
          </w:p>
        </w:tc>
        <w:tc>
          <w:tcPr>
            <w:tcW w:w="859" w:type="dxa"/>
            <w:vMerge/>
            <w:vAlign w:val="center"/>
          </w:tcPr>
          <w:p w:rsidR="00AA5BB7" w:rsidRPr="007C33DD" w:rsidRDefault="00AA5BB7" w:rsidP="007C33DD">
            <w:pPr>
              <w:spacing w:line="320" w:lineRule="exact"/>
              <w:rPr>
                <w:rFonts w:ascii="仿宋_GB2312" w:eastAsia="仿宋_GB2312" w:hAnsi="仿宋"/>
                <w:sz w:val="24"/>
                <w:szCs w:val="24"/>
              </w:rPr>
            </w:pP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加强与产业园区会商，在2019年普高招生专业中适当增加相关专业方向，并对2020年中职、高职新设专业进行论证。</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690"/>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3</w:t>
            </w:r>
          </w:p>
        </w:tc>
        <w:tc>
          <w:tcPr>
            <w:tcW w:w="859" w:type="dxa"/>
            <w:vMerge/>
            <w:vAlign w:val="center"/>
          </w:tcPr>
          <w:p w:rsidR="00AA5BB7" w:rsidRPr="007C33DD" w:rsidRDefault="00AA5BB7" w:rsidP="007C33DD">
            <w:pPr>
              <w:spacing w:line="320" w:lineRule="exact"/>
              <w:rPr>
                <w:rFonts w:ascii="仿宋_GB2312" w:eastAsia="仿宋_GB2312" w:hAnsi="仿宋"/>
                <w:sz w:val="24"/>
                <w:szCs w:val="24"/>
              </w:rPr>
            </w:pP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加强与重点企业会商，优化相关专业人才培养方案，重点开发适用课程和优质资源，推进地方文化、企业文化与校园文化、专业文化的融通。</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900"/>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4</w:t>
            </w:r>
          </w:p>
        </w:tc>
        <w:tc>
          <w:tcPr>
            <w:tcW w:w="859" w:type="dxa"/>
            <w:vMerge/>
            <w:vAlign w:val="center"/>
          </w:tcPr>
          <w:p w:rsidR="00AA5BB7" w:rsidRPr="007C33DD" w:rsidRDefault="00AA5BB7" w:rsidP="007C33DD">
            <w:pPr>
              <w:spacing w:line="320" w:lineRule="exact"/>
              <w:rPr>
                <w:rFonts w:ascii="仿宋_GB2312" w:eastAsia="仿宋_GB2312" w:hAnsi="仿宋"/>
                <w:sz w:val="24"/>
                <w:szCs w:val="24"/>
              </w:rPr>
            </w:pP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安徽省高职扩招政策出台后的增量计划，主要用于汽车、装备制造、商贸物流、信息技术等专业类招生，着力扩大与首位产业契合紧密专业的在校生规模。</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2019.10</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499"/>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5</w:t>
            </w:r>
          </w:p>
        </w:tc>
        <w:tc>
          <w:tcPr>
            <w:tcW w:w="859" w:type="dxa"/>
            <w:vMerge w:val="restart"/>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加大本地招生宣传力度</w:t>
            </w: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在“职教活动月”期间，集中开展安庆职教集团宣传推介活动，加强与普通中学的点对点招生对接宣传。</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568"/>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6</w:t>
            </w:r>
          </w:p>
        </w:tc>
        <w:tc>
          <w:tcPr>
            <w:tcW w:w="859" w:type="dxa"/>
            <w:vMerge/>
            <w:vAlign w:val="center"/>
          </w:tcPr>
          <w:p w:rsidR="00AA5BB7" w:rsidRPr="007C33DD" w:rsidRDefault="00AA5BB7" w:rsidP="007C33DD">
            <w:pPr>
              <w:spacing w:line="320" w:lineRule="exact"/>
              <w:rPr>
                <w:rFonts w:ascii="仿宋_GB2312" w:eastAsia="仿宋_GB2312" w:hAnsi="仿宋"/>
                <w:sz w:val="24"/>
                <w:szCs w:val="24"/>
              </w:rPr>
            </w:pP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推进职普融通，面向普通中学师生大力开展职业教育体验活动，扩大集团知名度和美誉度。</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634"/>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7</w:t>
            </w:r>
          </w:p>
        </w:tc>
        <w:tc>
          <w:tcPr>
            <w:tcW w:w="859" w:type="dxa"/>
            <w:vMerge/>
            <w:vAlign w:val="center"/>
          </w:tcPr>
          <w:p w:rsidR="00AA5BB7" w:rsidRPr="007C33DD" w:rsidRDefault="00AA5BB7" w:rsidP="007C33DD">
            <w:pPr>
              <w:spacing w:line="320" w:lineRule="exact"/>
              <w:rPr>
                <w:rFonts w:ascii="仿宋_GB2312" w:eastAsia="仿宋_GB2312" w:hAnsi="仿宋"/>
                <w:sz w:val="24"/>
                <w:szCs w:val="24"/>
              </w:rPr>
            </w:pP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充分利用各类媒体尤其是新媒体平台，加强国家职教政策、安庆职教发展、安庆产业发展、安庆就业优势的宣传和推介。</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441"/>
          <w:jc w:val="center"/>
        </w:trPr>
        <w:tc>
          <w:tcPr>
            <w:tcW w:w="715"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8</w:t>
            </w:r>
          </w:p>
        </w:tc>
        <w:tc>
          <w:tcPr>
            <w:tcW w:w="859" w:type="dxa"/>
            <w:vMerge/>
            <w:vAlign w:val="center"/>
          </w:tcPr>
          <w:p w:rsidR="00AA5BB7" w:rsidRPr="007C33DD" w:rsidRDefault="00AA5BB7" w:rsidP="007C33DD">
            <w:pPr>
              <w:spacing w:line="320" w:lineRule="exact"/>
              <w:rPr>
                <w:rFonts w:ascii="仿宋_GB2312" w:eastAsia="仿宋_GB2312" w:hAnsi="仿宋"/>
                <w:sz w:val="24"/>
                <w:szCs w:val="24"/>
              </w:rPr>
            </w:pPr>
          </w:p>
        </w:tc>
        <w:tc>
          <w:tcPr>
            <w:tcW w:w="6772" w:type="dxa"/>
            <w:vAlign w:val="center"/>
          </w:tcPr>
          <w:p w:rsidR="00AA5BB7" w:rsidRPr="007C33DD" w:rsidRDefault="00446391" w:rsidP="007C33DD">
            <w:pPr>
              <w:spacing w:line="320" w:lineRule="exact"/>
              <w:rPr>
                <w:rFonts w:ascii="仿宋_GB2312" w:eastAsia="仿宋_GB2312" w:hAnsi="仿宋"/>
                <w:sz w:val="24"/>
                <w:szCs w:val="24"/>
              </w:rPr>
            </w:pPr>
            <w:r w:rsidRPr="007C33DD">
              <w:rPr>
                <w:rFonts w:ascii="仿宋_GB2312" w:eastAsia="仿宋_GB2312" w:hAnsi="仿宋" w:hint="eastAsia"/>
                <w:sz w:val="24"/>
                <w:szCs w:val="24"/>
              </w:rPr>
              <w:t>积极对接落实高职扩招政策，优化培养模式和培养方案，创新招生方式方法，吸纳更多本地应届高中毕业生和退役军人、下岗职工、农民工等报考。</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580"/>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lastRenderedPageBreak/>
              <w:t>9</w:t>
            </w:r>
          </w:p>
        </w:tc>
        <w:tc>
          <w:tcPr>
            <w:tcW w:w="859" w:type="dxa"/>
            <w:vMerge w:val="restart"/>
            <w:vAlign w:val="center"/>
          </w:tcPr>
          <w:p w:rsidR="00AA5BB7" w:rsidRPr="007C33DD" w:rsidRDefault="00446391">
            <w:pPr>
              <w:spacing w:line="260" w:lineRule="exact"/>
              <w:jc w:val="center"/>
              <w:rPr>
                <w:rFonts w:ascii="仿宋_GB2312" w:eastAsia="仿宋_GB2312" w:hAnsi="仿宋"/>
                <w:sz w:val="24"/>
                <w:szCs w:val="24"/>
              </w:rPr>
            </w:pPr>
            <w:r w:rsidRPr="007C33DD">
              <w:rPr>
                <w:rFonts w:ascii="仿宋_GB2312" w:eastAsia="仿宋_GB2312" w:hAnsi="仿宋" w:hint="eastAsia"/>
                <w:sz w:val="24"/>
                <w:szCs w:val="24"/>
              </w:rPr>
              <w:t>加强学生本地就业引导</w:t>
            </w: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贯彻省市就业支持政策，研制“就业创业安庆指南”，全程化、多形式地在学生中加强就业引导。</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567"/>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10</w:t>
            </w:r>
          </w:p>
        </w:tc>
        <w:tc>
          <w:tcPr>
            <w:tcW w:w="859" w:type="dxa"/>
            <w:vMerge/>
            <w:vAlign w:val="center"/>
          </w:tcPr>
          <w:p w:rsidR="00AA5BB7" w:rsidRPr="007C33DD" w:rsidRDefault="00AA5BB7">
            <w:pPr>
              <w:spacing w:line="260" w:lineRule="exact"/>
              <w:jc w:val="left"/>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与园区和企业对接，分学校、分专业推进和落实本地就业工作，量化责任到各成员学校，明确责任落实主体。</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566"/>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12</w:t>
            </w:r>
          </w:p>
        </w:tc>
        <w:tc>
          <w:tcPr>
            <w:tcW w:w="859" w:type="dxa"/>
            <w:vMerge/>
            <w:vAlign w:val="center"/>
          </w:tcPr>
          <w:p w:rsidR="00AA5BB7" w:rsidRPr="007C33DD" w:rsidRDefault="00AA5BB7">
            <w:pPr>
              <w:spacing w:line="260" w:lineRule="exact"/>
              <w:jc w:val="left"/>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加强集团就业工作队伍建设和资源配置，为学生在本地实习、就业提供全程服务。</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546"/>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12</w:t>
            </w:r>
          </w:p>
        </w:tc>
        <w:tc>
          <w:tcPr>
            <w:tcW w:w="859" w:type="dxa"/>
            <w:vMerge/>
            <w:vAlign w:val="center"/>
          </w:tcPr>
          <w:p w:rsidR="00AA5BB7" w:rsidRPr="007C33DD" w:rsidRDefault="00AA5BB7">
            <w:pPr>
              <w:spacing w:line="260" w:lineRule="exact"/>
              <w:jc w:val="left"/>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根据产业园区和本地企业需求，为安庆企业适时专门举办校园招聘（企业见面）会。</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841"/>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13</w:t>
            </w:r>
          </w:p>
        </w:tc>
        <w:tc>
          <w:tcPr>
            <w:tcW w:w="859" w:type="dxa"/>
            <w:vMerge w:val="restart"/>
            <w:vAlign w:val="center"/>
          </w:tcPr>
          <w:p w:rsidR="00AA5BB7" w:rsidRPr="007C33DD" w:rsidRDefault="00446391">
            <w:pPr>
              <w:spacing w:line="260" w:lineRule="exact"/>
              <w:jc w:val="center"/>
              <w:rPr>
                <w:rFonts w:ascii="仿宋_GB2312" w:eastAsia="仿宋_GB2312" w:hAnsi="仿宋"/>
                <w:sz w:val="24"/>
                <w:szCs w:val="24"/>
              </w:rPr>
            </w:pPr>
            <w:r w:rsidRPr="007C33DD">
              <w:rPr>
                <w:rFonts w:ascii="仿宋_GB2312" w:eastAsia="仿宋_GB2312" w:hAnsi="仿宋" w:hint="eastAsia"/>
                <w:sz w:val="24"/>
                <w:szCs w:val="24"/>
              </w:rPr>
              <w:t>加强与产业园区的合作</w:t>
            </w: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与各产业园区和各县（市/区）建立常态化的会商合作机制，定期就产教融合、校企合作、招商招工、招生就业等问题进行研讨、对接、协调。</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秘书处办公室</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697"/>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14</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与各产业园区和各县（市/区）相应职能部门会商，明确合作重点领域以及有关各方可投入或支持的相应资源，确定年度工作目标和任务。</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秘书处办公室</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690"/>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15</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围绕各产业园区和各县（市/区）首位产业发展规划，深入开展技术技能人才需求调研，分别形成学院支持和服务工作细化方案。</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秘书处办公室</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701"/>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16</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积极推动与相关园区和重点企业合作共建中高职一体化发展的产业学院。</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秘书处办公室</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696"/>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17</w:t>
            </w:r>
          </w:p>
        </w:tc>
        <w:tc>
          <w:tcPr>
            <w:tcW w:w="859" w:type="dxa"/>
            <w:vMerge w:val="restart"/>
            <w:vAlign w:val="center"/>
          </w:tcPr>
          <w:p w:rsidR="00AA5BB7" w:rsidRPr="007C33DD" w:rsidRDefault="00446391">
            <w:pPr>
              <w:spacing w:line="260" w:lineRule="exact"/>
              <w:jc w:val="center"/>
              <w:rPr>
                <w:rFonts w:ascii="仿宋_GB2312" w:eastAsia="仿宋_GB2312" w:hAnsi="仿宋"/>
                <w:sz w:val="24"/>
                <w:szCs w:val="24"/>
              </w:rPr>
            </w:pPr>
            <w:r w:rsidRPr="007C33DD">
              <w:rPr>
                <w:rFonts w:ascii="仿宋_GB2312" w:eastAsia="仿宋_GB2312" w:hAnsi="仿宋" w:hint="eastAsia"/>
                <w:sz w:val="24"/>
                <w:szCs w:val="24"/>
              </w:rPr>
              <w:t>加强招生招工双向合作</w:t>
            </w: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加强与重点企业会商，拓展校企深度合作的领域和途径，加强专业资源共建共享，着力打造命运共同体。</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706"/>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18</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与重点企业全面推进“现代学徒制”“订单培养”等办学模式改革，深化招生招工双向合作，积极落实扩招政策。</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2019.10</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702"/>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lastRenderedPageBreak/>
              <w:t>19</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20" w:lineRule="exact"/>
              <w:jc w:val="left"/>
              <w:rPr>
                <w:rFonts w:ascii="仿宋_GB2312" w:eastAsia="仿宋_GB2312" w:hAnsi="仿宋"/>
                <w:sz w:val="24"/>
                <w:szCs w:val="24"/>
              </w:rPr>
            </w:pPr>
            <w:r w:rsidRPr="007C33DD">
              <w:rPr>
                <w:rFonts w:ascii="仿宋_GB2312" w:eastAsia="仿宋_GB2312" w:hAnsi="仿宋" w:hint="eastAsia"/>
                <w:sz w:val="24"/>
                <w:szCs w:val="24"/>
              </w:rPr>
              <w:t>积极推进本地企业探索推进实习就业一体化，大力推进校企协同育人、合作发展。</w:t>
            </w:r>
          </w:p>
        </w:tc>
        <w:tc>
          <w:tcPr>
            <w:tcW w:w="158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招生就业部</w:t>
            </w:r>
          </w:p>
        </w:tc>
        <w:tc>
          <w:tcPr>
            <w:tcW w:w="1443"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2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20" w:lineRule="exact"/>
              <w:jc w:val="center"/>
              <w:rPr>
                <w:rFonts w:ascii="仿宋_GB2312" w:eastAsia="仿宋_GB2312" w:hAnsi="仿宋"/>
                <w:sz w:val="24"/>
                <w:szCs w:val="24"/>
              </w:rPr>
            </w:pPr>
          </w:p>
        </w:tc>
      </w:tr>
      <w:tr w:rsidR="00AA5BB7" w:rsidRPr="007C33DD">
        <w:trPr>
          <w:trHeight w:val="685"/>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20</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在集团网站、微信公众号等平台上加强对重点校企合作项目的宣传和推介，增强本地企业在学生中的吸引力。</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秘书处办公室</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708"/>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21</w:t>
            </w:r>
          </w:p>
        </w:tc>
        <w:tc>
          <w:tcPr>
            <w:tcW w:w="859" w:type="dxa"/>
            <w:vMerge w:val="restart"/>
            <w:vAlign w:val="center"/>
          </w:tcPr>
          <w:p w:rsidR="00AA5BB7" w:rsidRPr="007C33DD" w:rsidRDefault="00446391">
            <w:pPr>
              <w:spacing w:line="260" w:lineRule="exact"/>
              <w:jc w:val="center"/>
              <w:rPr>
                <w:rFonts w:ascii="仿宋_GB2312" w:eastAsia="仿宋_GB2312" w:hAnsi="仿宋"/>
                <w:sz w:val="24"/>
                <w:szCs w:val="24"/>
              </w:rPr>
            </w:pPr>
            <w:r w:rsidRPr="007C33DD">
              <w:rPr>
                <w:rFonts w:ascii="仿宋_GB2312" w:eastAsia="仿宋_GB2312" w:hAnsi="仿宋" w:hint="eastAsia"/>
                <w:sz w:val="24"/>
                <w:szCs w:val="24"/>
              </w:rPr>
              <w:t>加强校企校校人员互派互挂</w:t>
            </w: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选派部分管理骨干、专业教师到相关产业园区和企业挂职，为合作相关具体事项的落实提供跟踪服务。</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秘书处办公室</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690"/>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22</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积极引进企业能工巧匠作为专业课程实训教师或兼职辅导员，加强学生技术技能和工匠精神培养。</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997"/>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23</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组建新能源汽车技术、装备制造、电子信息、现代农业、纺织服装、化工、文化旅游、土建、商贸物流等9个专业群建设发展委员会，完善校企校企协同机制。</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1111"/>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24</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以专业群为依托，加快成员学校师资力量整合，充分引入企业工程技术人员、高技能人才，组建高水平、结构化教师教学创新团队，教师分工协作进行模块化教学。</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416"/>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25</w:t>
            </w:r>
          </w:p>
        </w:tc>
        <w:tc>
          <w:tcPr>
            <w:tcW w:w="859" w:type="dxa"/>
            <w:vMerge w:val="restart"/>
            <w:vAlign w:val="center"/>
          </w:tcPr>
          <w:p w:rsidR="00AA5BB7" w:rsidRPr="007C33DD" w:rsidRDefault="00446391">
            <w:pPr>
              <w:spacing w:line="260" w:lineRule="exact"/>
              <w:jc w:val="center"/>
              <w:rPr>
                <w:rFonts w:ascii="仿宋_GB2312" w:eastAsia="仿宋_GB2312" w:hAnsi="仿宋"/>
                <w:sz w:val="24"/>
                <w:szCs w:val="24"/>
              </w:rPr>
            </w:pPr>
            <w:r w:rsidRPr="007C33DD">
              <w:rPr>
                <w:rFonts w:ascii="仿宋_GB2312" w:eastAsia="仿宋_GB2312" w:hAnsi="仿宋" w:hint="eastAsia"/>
                <w:sz w:val="24"/>
                <w:szCs w:val="24"/>
              </w:rPr>
              <w:t>加强实习实训资源共建共享</w:t>
            </w: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积极争取国家、省项目支持，加快公共实训基地建设。</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社会培训部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975"/>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26</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落实“职教20条”要求，加快推进各专业实习环节的质量标准建设，大力推进实训室建到企业车间、校企共建实训教学资源等多种方式，帮助本地企业提升对相关专业学生认识实习、跟岗实习和顶岗实习的容纳能力。</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492"/>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27</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积极引入国内外先进资源，与重点企业合作，共同开发、建设实习实训教学资源。</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614"/>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lastRenderedPageBreak/>
              <w:t>28</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2019年起，对应安庆首位产业各专业的实习环节，原则上均通过校企合作方式安排在安庆本地企业。</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566"/>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29</w:t>
            </w:r>
          </w:p>
        </w:tc>
        <w:tc>
          <w:tcPr>
            <w:tcW w:w="859" w:type="dxa"/>
            <w:vMerge w:val="restart"/>
            <w:vAlign w:val="center"/>
          </w:tcPr>
          <w:p w:rsidR="00AA5BB7" w:rsidRPr="007C33DD" w:rsidRDefault="00446391">
            <w:pPr>
              <w:spacing w:line="260" w:lineRule="exact"/>
              <w:jc w:val="center"/>
              <w:rPr>
                <w:rFonts w:ascii="仿宋_GB2312" w:eastAsia="仿宋_GB2312" w:hAnsi="仿宋"/>
                <w:sz w:val="24"/>
                <w:szCs w:val="24"/>
              </w:rPr>
            </w:pPr>
            <w:r w:rsidRPr="007C33DD">
              <w:rPr>
                <w:rFonts w:ascii="仿宋_GB2312" w:eastAsia="仿宋_GB2312" w:hAnsi="仿宋" w:hint="eastAsia"/>
                <w:sz w:val="24"/>
                <w:szCs w:val="24"/>
              </w:rPr>
              <w:t>加强职业技能培训</w:t>
            </w: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会同园区、社区和政府职能部门，积极做好职业培训需求调研，重点开发一批企业急需的职业培训课程资源包。</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社会培训部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2019.12</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689"/>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30</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重点围绕先进制造业、现代服务业、战略性新兴产业、现代农业，按照育训结合、长短结合、内外结合的要求，面向在校学生和全体社会成员开展职业培训。</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社会培训部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472"/>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31</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跨系部跨专业整合资源，加强工作机制创新，加快信息化培训平台建设，提升开展高质量职业培训的能力和水平。</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社会培训部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2019.10</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594"/>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32</w:t>
            </w:r>
          </w:p>
        </w:tc>
        <w:tc>
          <w:tcPr>
            <w:tcW w:w="859" w:type="dxa"/>
            <w:vMerge/>
            <w:vAlign w:val="center"/>
          </w:tcPr>
          <w:p w:rsidR="00AA5BB7" w:rsidRPr="007C33DD" w:rsidRDefault="00AA5BB7">
            <w:pPr>
              <w:spacing w:line="260" w:lineRule="exact"/>
              <w:jc w:val="center"/>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加强与国内外先进高校和培训机构联系，加强培训资源和培训团队引进，将学院打造为本地职业培训的高端平台。</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社会培训部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844"/>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33</w:t>
            </w:r>
          </w:p>
        </w:tc>
        <w:tc>
          <w:tcPr>
            <w:tcW w:w="859" w:type="dxa"/>
            <w:vMerge w:val="restart"/>
            <w:vAlign w:val="center"/>
          </w:tcPr>
          <w:p w:rsidR="00AA5BB7" w:rsidRPr="007C33DD" w:rsidRDefault="00446391">
            <w:pPr>
              <w:spacing w:line="260" w:lineRule="exact"/>
              <w:jc w:val="center"/>
              <w:rPr>
                <w:rFonts w:ascii="仿宋_GB2312" w:eastAsia="仿宋_GB2312" w:hAnsi="仿宋"/>
                <w:sz w:val="24"/>
                <w:szCs w:val="24"/>
              </w:rPr>
            </w:pPr>
            <w:r w:rsidRPr="007C33DD">
              <w:rPr>
                <w:rFonts w:ascii="仿宋_GB2312" w:eastAsia="仿宋_GB2312" w:hAnsi="仿宋" w:hint="eastAsia"/>
                <w:sz w:val="24"/>
                <w:szCs w:val="24"/>
              </w:rPr>
              <w:t>加强技术咨询和服务</w:t>
            </w: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立足安庆中小微企业技术改造和产品升级以及乡村振兴和脱贫攻坚的现实需求，加强与各县（市/区）、产业园区合作，通过产学研项目等方式引导和支持教师发挥专业优势开展精准化技术咨询、技术服务。</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558"/>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34</w:t>
            </w:r>
          </w:p>
        </w:tc>
        <w:tc>
          <w:tcPr>
            <w:tcW w:w="859" w:type="dxa"/>
            <w:vMerge/>
            <w:vAlign w:val="center"/>
          </w:tcPr>
          <w:p w:rsidR="00AA5BB7" w:rsidRPr="007C33DD" w:rsidRDefault="00AA5BB7">
            <w:pPr>
              <w:spacing w:line="260" w:lineRule="exact"/>
              <w:jc w:val="left"/>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积极推动教师面向首位产业和重点企业需求，开展技术研发，积极推动成果转化。</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专业建设部</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r w:rsidR="00AA5BB7" w:rsidRPr="007C33DD">
        <w:trPr>
          <w:trHeight w:val="551"/>
          <w:jc w:val="center"/>
        </w:trPr>
        <w:tc>
          <w:tcPr>
            <w:tcW w:w="715" w:type="dxa"/>
            <w:vAlign w:val="center"/>
          </w:tcPr>
          <w:p w:rsidR="00AA5BB7" w:rsidRPr="007C33DD" w:rsidRDefault="00446391">
            <w:pPr>
              <w:jc w:val="center"/>
              <w:rPr>
                <w:rFonts w:ascii="仿宋_GB2312" w:eastAsia="仿宋_GB2312" w:hAnsi="仿宋"/>
                <w:sz w:val="24"/>
                <w:szCs w:val="24"/>
              </w:rPr>
            </w:pPr>
            <w:r w:rsidRPr="007C33DD">
              <w:rPr>
                <w:rFonts w:ascii="仿宋_GB2312" w:eastAsia="仿宋_GB2312" w:hAnsi="仿宋" w:hint="eastAsia"/>
                <w:sz w:val="24"/>
                <w:szCs w:val="24"/>
              </w:rPr>
              <w:t>35</w:t>
            </w:r>
          </w:p>
        </w:tc>
        <w:tc>
          <w:tcPr>
            <w:tcW w:w="859" w:type="dxa"/>
            <w:vMerge/>
            <w:vAlign w:val="center"/>
          </w:tcPr>
          <w:p w:rsidR="00AA5BB7" w:rsidRPr="007C33DD" w:rsidRDefault="00AA5BB7">
            <w:pPr>
              <w:spacing w:line="260" w:lineRule="exact"/>
              <w:jc w:val="left"/>
              <w:rPr>
                <w:rFonts w:ascii="仿宋_GB2312" w:eastAsia="仿宋_GB2312" w:hAnsi="仿宋"/>
                <w:sz w:val="24"/>
                <w:szCs w:val="24"/>
              </w:rPr>
            </w:pPr>
          </w:p>
        </w:tc>
        <w:tc>
          <w:tcPr>
            <w:tcW w:w="6772" w:type="dxa"/>
            <w:vAlign w:val="center"/>
          </w:tcPr>
          <w:p w:rsidR="00AA5BB7" w:rsidRPr="007C33DD" w:rsidRDefault="00446391" w:rsidP="007C33DD">
            <w:pPr>
              <w:spacing w:line="300" w:lineRule="exact"/>
              <w:jc w:val="left"/>
              <w:rPr>
                <w:rFonts w:ascii="仿宋_GB2312" w:eastAsia="仿宋_GB2312" w:hAnsi="仿宋"/>
                <w:sz w:val="24"/>
                <w:szCs w:val="24"/>
              </w:rPr>
            </w:pPr>
            <w:r w:rsidRPr="007C33DD">
              <w:rPr>
                <w:rFonts w:ascii="仿宋_GB2312" w:eastAsia="仿宋_GB2312" w:hAnsi="仿宋" w:hint="eastAsia"/>
                <w:sz w:val="24"/>
                <w:szCs w:val="24"/>
              </w:rPr>
              <w:t>研究制定支持教师开展技术咨询和服务的政策激励措施。</w:t>
            </w:r>
          </w:p>
        </w:tc>
        <w:tc>
          <w:tcPr>
            <w:tcW w:w="158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秘书处办公室</w:t>
            </w:r>
          </w:p>
        </w:tc>
        <w:tc>
          <w:tcPr>
            <w:tcW w:w="1443"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各成员学校</w:t>
            </w:r>
          </w:p>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各成员企业</w:t>
            </w:r>
          </w:p>
        </w:tc>
        <w:tc>
          <w:tcPr>
            <w:tcW w:w="1437" w:type="dxa"/>
            <w:vAlign w:val="center"/>
          </w:tcPr>
          <w:p w:rsidR="00AA5BB7" w:rsidRPr="007C33DD" w:rsidRDefault="00446391" w:rsidP="007C33DD">
            <w:pPr>
              <w:spacing w:line="300" w:lineRule="exact"/>
              <w:jc w:val="center"/>
              <w:rPr>
                <w:rFonts w:ascii="仿宋_GB2312" w:eastAsia="仿宋_GB2312" w:hAnsi="仿宋"/>
                <w:sz w:val="24"/>
                <w:szCs w:val="24"/>
              </w:rPr>
            </w:pPr>
            <w:r w:rsidRPr="007C33DD">
              <w:rPr>
                <w:rFonts w:ascii="仿宋_GB2312" w:eastAsia="仿宋_GB2312" w:hAnsi="仿宋" w:hint="eastAsia"/>
                <w:sz w:val="24"/>
                <w:szCs w:val="24"/>
              </w:rPr>
              <w:t>长期</w:t>
            </w:r>
          </w:p>
        </w:tc>
        <w:tc>
          <w:tcPr>
            <w:tcW w:w="1361" w:type="dxa"/>
            <w:vAlign w:val="center"/>
          </w:tcPr>
          <w:p w:rsidR="00AA5BB7" w:rsidRPr="007C33DD" w:rsidRDefault="00AA5BB7" w:rsidP="007C33DD">
            <w:pPr>
              <w:spacing w:line="300" w:lineRule="exact"/>
              <w:jc w:val="center"/>
              <w:rPr>
                <w:rFonts w:ascii="仿宋_GB2312" w:eastAsia="仿宋_GB2312" w:hAnsi="仿宋"/>
                <w:sz w:val="24"/>
                <w:szCs w:val="24"/>
              </w:rPr>
            </w:pPr>
          </w:p>
        </w:tc>
      </w:tr>
    </w:tbl>
    <w:p w:rsidR="00AA5BB7" w:rsidRDefault="00AA5BB7">
      <w:pPr>
        <w:ind w:firstLineChars="200" w:firstLine="420"/>
        <w:rPr>
          <w:rFonts w:ascii="仿宋" w:eastAsia="仿宋" w:hAnsi="仿宋"/>
          <w:szCs w:val="21"/>
        </w:rPr>
      </w:pPr>
    </w:p>
    <w:p w:rsidR="00AA5BB7" w:rsidRPr="007C33DD" w:rsidRDefault="00446391">
      <w:pPr>
        <w:ind w:firstLineChars="200" w:firstLine="422"/>
        <w:rPr>
          <w:rFonts w:ascii="仿宋_GB2312" w:eastAsia="仿宋_GB2312" w:hAnsi="仿宋"/>
          <w:b/>
          <w:szCs w:val="21"/>
        </w:rPr>
      </w:pPr>
      <w:r w:rsidRPr="007C33DD">
        <w:rPr>
          <w:rFonts w:ascii="仿宋_GB2312" w:eastAsia="仿宋_GB2312" w:hAnsi="仿宋" w:hint="eastAsia"/>
          <w:b/>
          <w:szCs w:val="21"/>
        </w:rPr>
        <w:t>备注：</w:t>
      </w:r>
    </w:p>
    <w:p w:rsidR="00AA5BB7" w:rsidRPr="007C33DD" w:rsidRDefault="00446391">
      <w:pPr>
        <w:ind w:firstLineChars="200" w:firstLine="420"/>
        <w:rPr>
          <w:rFonts w:ascii="仿宋_GB2312" w:eastAsia="仿宋_GB2312" w:hAnsi="仿宋"/>
          <w:szCs w:val="21"/>
        </w:rPr>
      </w:pPr>
      <w:r w:rsidRPr="007C33DD">
        <w:rPr>
          <w:rFonts w:ascii="仿宋_GB2312" w:eastAsia="仿宋_GB2312" w:hAnsi="仿宋" w:hint="eastAsia"/>
          <w:szCs w:val="21"/>
        </w:rPr>
        <w:t>1.牵头部门应会同成员学校和企业制定相应工作方案，细化落实举措。完成时限标注为“长期”的，应确立年度工作目标。各项工作的具体落实举措，在本文印发后20天内报秘书处办公室。</w:t>
      </w:r>
    </w:p>
    <w:p w:rsidR="00AA5BB7" w:rsidRPr="007C33DD" w:rsidRDefault="00446391">
      <w:pPr>
        <w:ind w:firstLineChars="200" w:firstLine="420"/>
        <w:rPr>
          <w:rFonts w:ascii="仿宋_GB2312" w:eastAsia="仿宋_GB2312" w:hAnsi="仿宋"/>
          <w:szCs w:val="21"/>
        </w:rPr>
      </w:pPr>
      <w:r w:rsidRPr="007C33DD">
        <w:rPr>
          <w:rFonts w:ascii="仿宋_GB2312" w:eastAsia="仿宋_GB2312" w:hAnsi="仿宋" w:hint="eastAsia"/>
          <w:szCs w:val="21"/>
        </w:rPr>
        <w:t>2.牵头部门负责对具体工作进行安排和落实，工作进展及存在困难或问题应及时向集团理事会、秘书处报告。相关工作进展情况直接列入集团对成员单位的考核。</w:t>
      </w:r>
    </w:p>
    <w:sectPr w:rsidR="00AA5BB7" w:rsidRPr="007C33DD" w:rsidSect="000E5718">
      <w:pgSz w:w="16838" w:h="11906" w:orient="landscape"/>
      <w:pgMar w:top="2155" w:right="1440" w:bottom="2041"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50" w:rsidRDefault="008C4D50" w:rsidP="00256950">
      <w:r>
        <w:separator/>
      </w:r>
    </w:p>
  </w:endnote>
  <w:endnote w:type="continuationSeparator" w:id="0">
    <w:p w:rsidR="008C4D50" w:rsidRDefault="008C4D50" w:rsidP="0025695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细黑">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2876"/>
      <w:docPartObj>
        <w:docPartGallery w:val="Page Numbers (Bottom of Page)"/>
        <w:docPartUnique/>
      </w:docPartObj>
    </w:sdtPr>
    <w:sdtEndPr>
      <w:rPr>
        <w:rFonts w:ascii="宋体" w:eastAsia="宋体" w:hAnsi="宋体"/>
        <w:sz w:val="28"/>
        <w:szCs w:val="28"/>
      </w:rPr>
    </w:sdtEndPr>
    <w:sdtContent>
      <w:p w:rsidR="000E5718" w:rsidRPr="000E5718" w:rsidRDefault="00CA37EC">
        <w:pPr>
          <w:pStyle w:val="a3"/>
          <w:rPr>
            <w:rFonts w:ascii="宋体" w:eastAsia="宋体" w:hAnsi="宋体"/>
            <w:sz w:val="28"/>
            <w:szCs w:val="28"/>
          </w:rPr>
        </w:pPr>
        <w:r w:rsidRPr="000E5718">
          <w:rPr>
            <w:rFonts w:ascii="宋体" w:eastAsia="宋体" w:hAnsi="宋体"/>
            <w:sz w:val="28"/>
            <w:szCs w:val="28"/>
          </w:rPr>
          <w:fldChar w:fldCharType="begin"/>
        </w:r>
        <w:r w:rsidR="000E5718" w:rsidRPr="000E5718">
          <w:rPr>
            <w:rFonts w:ascii="宋体" w:eastAsia="宋体" w:hAnsi="宋体"/>
            <w:sz w:val="28"/>
            <w:szCs w:val="28"/>
          </w:rPr>
          <w:instrText xml:space="preserve"> PAGE   \* MERGEFORMAT </w:instrText>
        </w:r>
        <w:r w:rsidRPr="000E5718">
          <w:rPr>
            <w:rFonts w:ascii="宋体" w:eastAsia="宋体" w:hAnsi="宋体"/>
            <w:sz w:val="28"/>
            <w:szCs w:val="28"/>
          </w:rPr>
          <w:fldChar w:fldCharType="separate"/>
        </w:r>
        <w:r w:rsidR="00C77DF7" w:rsidRPr="00C77DF7">
          <w:rPr>
            <w:rFonts w:ascii="宋体" w:eastAsia="宋体" w:hAnsi="宋体"/>
            <w:noProof/>
            <w:sz w:val="28"/>
            <w:szCs w:val="28"/>
            <w:lang w:val="zh-CN"/>
          </w:rPr>
          <w:t>-</w:t>
        </w:r>
        <w:r w:rsidR="00C77DF7">
          <w:rPr>
            <w:rFonts w:ascii="宋体" w:eastAsia="宋体" w:hAnsi="宋体"/>
            <w:noProof/>
            <w:sz w:val="28"/>
            <w:szCs w:val="28"/>
          </w:rPr>
          <w:t xml:space="preserve"> 2 -</w:t>
        </w:r>
        <w:r w:rsidRPr="000E5718">
          <w:rPr>
            <w:rFonts w:ascii="宋体" w:eastAsia="宋体" w:hAnsi="宋体"/>
            <w:sz w:val="28"/>
            <w:szCs w:val="28"/>
          </w:rPr>
          <w:fldChar w:fldCharType="end"/>
        </w:r>
      </w:p>
    </w:sdtContent>
  </w:sdt>
  <w:p w:rsidR="000E5718" w:rsidRDefault="000E571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2874"/>
      <w:docPartObj>
        <w:docPartGallery w:val="Page Numbers (Bottom of Page)"/>
        <w:docPartUnique/>
      </w:docPartObj>
    </w:sdtPr>
    <w:sdtEndPr>
      <w:rPr>
        <w:rFonts w:ascii="宋体" w:eastAsia="宋体" w:hAnsi="宋体"/>
        <w:sz w:val="28"/>
        <w:szCs w:val="28"/>
      </w:rPr>
    </w:sdtEndPr>
    <w:sdtContent>
      <w:p w:rsidR="000E5718" w:rsidRPr="000E5718" w:rsidRDefault="00CA37EC">
        <w:pPr>
          <w:pStyle w:val="a3"/>
          <w:jc w:val="right"/>
          <w:rPr>
            <w:rFonts w:ascii="宋体" w:eastAsia="宋体" w:hAnsi="宋体"/>
            <w:sz w:val="28"/>
            <w:szCs w:val="28"/>
          </w:rPr>
        </w:pPr>
        <w:r w:rsidRPr="000E5718">
          <w:rPr>
            <w:rFonts w:ascii="宋体" w:eastAsia="宋体" w:hAnsi="宋体"/>
            <w:sz w:val="28"/>
            <w:szCs w:val="28"/>
          </w:rPr>
          <w:fldChar w:fldCharType="begin"/>
        </w:r>
        <w:r w:rsidR="000E5718" w:rsidRPr="000E5718">
          <w:rPr>
            <w:rFonts w:ascii="宋体" w:eastAsia="宋体" w:hAnsi="宋体"/>
            <w:sz w:val="28"/>
            <w:szCs w:val="28"/>
          </w:rPr>
          <w:instrText xml:space="preserve"> PAGE   \* MERGEFORMAT </w:instrText>
        </w:r>
        <w:r w:rsidRPr="000E5718">
          <w:rPr>
            <w:rFonts w:ascii="宋体" w:eastAsia="宋体" w:hAnsi="宋体"/>
            <w:sz w:val="28"/>
            <w:szCs w:val="28"/>
          </w:rPr>
          <w:fldChar w:fldCharType="separate"/>
        </w:r>
        <w:r w:rsidR="00C77DF7" w:rsidRPr="00C77DF7">
          <w:rPr>
            <w:rFonts w:ascii="宋体" w:eastAsia="宋体" w:hAnsi="宋体"/>
            <w:noProof/>
            <w:sz w:val="28"/>
            <w:szCs w:val="28"/>
            <w:lang w:val="zh-CN"/>
          </w:rPr>
          <w:t>-</w:t>
        </w:r>
        <w:r w:rsidR="00C77DF7">
          <w:rPr>
            <w:rFonts w:ascii="宋体" w:eastAsia="宋体" w:hAnsi="宋体"/>
            <w:noProof/>
            <w:sz w:val="28"/>
            <w:szCs w:val="28"/>
          </w:rPr>
          <w:t xml:space="preserve"> 1 -</w:t>
        </w:r>
        <w:r w:rsidRPr="000E5718">
          <w:rPr>
            <w:rFonts w:ascii="宋体" w:eastAsia="宋体" w:hAnsi="宋体"/>
            <w:sz w:val="28"/>
            <w:szCs w:val="28"/>
          </w:rPr>
          <w:fldChar w:fldCharType="end"/>
        </w:r>
      </w:p>
    </w:sdtContent>
  </w:sdt>
  <w:p w:rsidR="000E5718" w:rsidRDefault="000E57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50" w:rsidRDefault="008C4D50" w:rsidP="00256950">
      <w:r>
        <w:separator/>
      </w:r>
    </w:p>
  </w:footnote>
  <w:footnote w:type="continuationSeparator" w:id="0">
    <w:p w:rsidR="008C4D50" w:rsidRDefault="008C4D50" w:rsidP="00256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ED0"/>
    <w:rsid w:val="000138C8"/>
    <w:rsid w:val="00022BBF"/>
    <w:rsid w:val="000E5718"/>
    <w:rsid w:val="00105013"/>
    <w:rsid w:val="00116E20"/>
    <w:rsid w:val="00144970"/>
    <w:rsid w:val="001743FA"/>
    <w:rsid w:val="001753B3"/>
    <w:rsid w:val="001C734A"/>
    <w:rsid w:val="002106CB"/>
    <w:rsid w:val="00256950"/>
    <w:rsid w:val="00270CDE"/>
    <w:rsid w:val="00297F37"/>
    <w:rsid w:val="002A274A"/>
    <w:rsid w:val="002B5F20"/>
    <w:rsid w:val="003B1FD1"/>
    <w:rsid w:val="00415149"/>
    <w:rsid w:val="00441160"/>
    <w:rsid w:val="00446391"/>
    <w:rsid w:val="00531AF1"/>
    <w:rsid w:val="005857BC"/>
    <w:rsid w:val="005A4217"/>
    <w:rsid w:val="005B0DE7"/>
    <w:rsid w:val="005C2742"/>
    <w:rsid w:val="00611198"/>
    <w:rsid w:val="00657734"/>
    <w:rsid w:val="00690D1A"/>
    <w:rsid w:val="006D501C"/>
    <w:rsid w:val="00705C5A"/>
    <w:rsid w:val="00711B14"/>
    <w:rsid w:val="00750228"/>
    <w:rsid w:val="00771737"/>
    <w:rsid w:val="007748C7"/>
    <w:rsid w:val="0078324C"/>
    <w:rsid w:val="007900E0"/>
    <w:rsid w:val="007C33DD"/>
    <w:rsid w:val="007C4518"/>
    <w:rsid w:val="007C4EF9"/>
    <w:rsid w:val="008000E5"/>
    <w:rsid w:val="008151E6"/>
    <w:rsid w:val="0083308F"/>
    <w:rsid w:val="008C4D50"/>
    <w:rsid w:val="00960196"/>
    <w:rsid w:val="00967414"/>
    <w:rsid w:val="00A1232A"/>
    <w:rsid w:val="00A36E6E"/>
    <w:rsid w:val="00AA5BB7"/>
    <w:rsid w:val="00AC2C6A"/>
    <w:rsid w:val="00AF1870"/>
    <w:rsid w:val="00B50ED0"/>
    <w:rsid w:val="00BF5229"/>
    <w:rsid w:val="00C22749"/>
    <w:rsid w:val="00C31BD5"/>
    <w:rsid w:val="00C420F6"/>
    <w:rsid w:val="00C429B7"/>
    <w:rsid w:val="00C53C1C"/>
    <w:rsid w:val="00C77DF7"/>
    <w:rsid w:val="00CA37EC"/>
    <w:rsid w:val="00CA5EA1"/>
    <w:rsid w:val="00CD0526"/>
    <w:rsid w:val="00CD413C"/>
    <w:rsid w:val="00CE66CF"/>
    <w:rsid w:val="00D123FF"/>
    <w:rsid w:val="00D6384D"/>
    <w:rsid w:val="00D6402E"/>
    <w:rsid w:val="00D83C87"/>
    <w:rsid w:val="00DE06F0"/>
    <w:rsid w:val="00E57F35"/>
    <w:rsid w:val="00EB540F"/>
    <w:rsid w:val="00F530EC"/>
    <w:rsid w:val="00F61075"/>
    <w:rsid w:val="00F841E8"/>
    <w:rsid w:val="00FB3BD8"/>
    <w:rsid w:val="029A7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B7"/>
    <w:pPr>
      <w:widowControl w:val="0"/>
      <w:jc w:val="both"/>
    </w:pPr>
    <w:rPr>
      <w:kern w:val="2"/>
      <w:sz w:val="21"/>
      <w:szCs w:val="22"/>
    </w:rPr>
  </w:style>
  <w:style w:type="paragraph" w:styleId="1">
    <w:name w:val="heading 1"/>
    <w:basedOn w:val="a"/>
    <w:next w:val="a"/>
    <w:link w:val="1Char"/>
    <w:uiPriority w:val="9"/>
    <w:qFormat/>
    <w:rsid w:val="00AA5B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A5BB7"/>
    <w:pPr>
      <w:tabs>
        <w:tab w:val="center" w:pos="4153"/>
        <w:tab w:val="right" w:pos="8306"/>
      </w:tabs>
      <w:snapToGrid w:val="0"/>
      <w:jc w:val="left"/>
    </w:pPr>
    <w:rPr>
      <w:sz w:val="18"/>
      <w:szCs w:val="18"/>
    </w:rPr>
  </w:style>
  <w:style w:type="paragraph" w:styleId="a4">
    <w:name w:val="header"/>
    <w:basedOn w:val="a"/>
    <w:link w:val="Char0"/>
    <w:uiPriority w:val="99"/>
    <w:unhideWhenUsed/>
    <w:rsid w:val="00AA5BB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AA5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A5BB7"/>
    <w:rPr>
      <w:b/>
      <w:bCs/>
      <w:kern w:val="44"/>
      <w:sz w:val="44"/>
      <w:szCs w:val="44"/>
    </w:rPr>
  </w:style>
  <w:style w:type="character" w:customStyle="1" w:styleId="Char0">
    <w:name w:val="页眉 Char"/>
    <w:basedOn w:val="a0"/>
    <w:link w:val="a4"/>
    <w:uiPriority w:val="99"/>
    <w:rsid w:val="00AA5BB7"/>
    <w:rPr>
      <w:sz w:val="18"/>
      <w:szCs w:val="18"/>
    </w:rPr>
  </w:style>
  <w:style w:type="character" w:customStyle="1" w:styleId="Char">
    <w:name w:val="页脚 Char"/>
    <w:basedOn w:val="a0"/>
    <w:link w:val="a3"/>
    <w:uiPriority w:val="99"/>
    <w:rsid w:val="00AA5BB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D023A-29B6-45D1-AFE1-7C976118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yiming wu</dc:creator>
  <cp:lastModifiedBy>Administrator</cp:lastModifiedBy>
  <cp:revision>22</cp:revision>
  <cp:lastPrinted>2019-08-06T02:29:00Z</cp:lastPrinted>
  <dcterms:created xsi:type="dcterms:W3CDTF">2019-07-10T07:49:00Z</dcterms:created>
  <dcterms:modified xsi:type="dcterms:W3CDTF">2019-08-06T02:41:00Z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